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EE6DC14" w:rsidR="00974A70" w:rsidRDefault="00C37B53" w:rsidP="00974A70">
      <w:pPr>
        <w:pStyle w:val="CRCoverPage"/>
        <w:tabs>
          <w:tab w:val="right" w:pos="9639"/>
        </w:tabs>
        <w:spacing w:after="0"/>
        <w:rPr>
          <w:b/>
          <w:i/>
          <w:noProof/>
          <w:sz w:val="28"/>
        </w:rPr>
      </w:pPr>
      <w:r>
        <w:rPr>
          <w:rFonts w:cs="Arial"/>
          <w:b/>
          <w:noProof/>
          <w:sz w:val="24"/>
        </w:rPr>
        <w:t>SA WG2 Meeting #160AH-e</w:t>
      </w:r>
      <w:r w:rsidR="00974A70">
        <w:rPr>
          <w:b/>
          <w:i/>
          <w:noProof/>
          <w:sz w:val="28"/>
        </w:rPr>
        <w:tab/>
      </w:r>
      <w:r w:rsidR="00974A70">
        <w:rPr>
          <w:rFonts w:cs="Arial"/>
          <w:b/>
          <w:noProof/>
          <w:sz w:val="24"/>
        </w:rPr>
        <w:t>S2-</w:t>
      </w:r>
      <w:r w:rsidR="00904E2D">
        <w:rPr>
          <w:rFonts w:cs="Arial"/>
          <w:b/>
          <w:noProof/>
          <w:sz w:val="24"/>
        </w:rPr>
        <w:t>2</w:t>
      </w:r>
      <w:r w:rsidR="006879D0">
        <w:rPr>
          <w:rFonts w:cs="Arial"/>
          <w:b/>
          <w:noProof/>
          <w:sz w:val="24"/>
        </w:rPr>
        <w:t>4</w:t>
      </w:r>
      <w:r>
        <w:rPr>
          <w:rFonts w:cs="Arial"/>
          <w:b/>
          <w:noProof/>
          <w:sz w:val="24"/>
        </w:rPr>
        <w:t>0</w:t>
      </w:r>
      <w:r w:rsidR="006460C2">
        <w:rPr>
          <w:rFonts w:cs="Arial"/>
          <w:b/>
          <w:noProof/>
          <w:sz w:val="24"/>
        </w:rPr>
        <w:t>1788</w:t>
      </w:r>
    </w:p>
    <w:p w14:paraId="00890AF0" w14:textId="3D76C17B" w:rsidR="00974A70" w:rsidRDefault="00C37B53" w:rsidP="00EF1FFC">
      <w:pPr>
        <w:pStyle w:val="CRCoverPage"/>
        <w:tabs>
          <w:tab w:val="right" w:pos="9638"/>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F27565">
        <w:rPr>
          <w:rFonts w:cs="Arial"/>
          <w:b/>
          <w:bCs/>
          <w:sz w:val="24"/>
          <w:lang w:eastAsia="zh-CN"/>
        </w:rPr>
        <w:tab/>
      </w:r>
      <w:r w:rsidR="00904E2D">
        <w:rPr>
          <w:b/>
          <w:noProof/>
          <w:color w:val="3333FF"/>
        </w:rPr>
        <w:t>(revision of S2-</w:t>
      </w:r>
      <w:r w:rsidR="00F27565">
        <w:rPr>
          <w:b/>
          <w:noProof/>
          <w:color w:val="3333FF"/>
        </w:rPr>
        <w:t>2</w:t>
      </w:r>
      <w:r w:rsidR="006460C2">
        <w:rPr>
          <w:b/>
          <w:noProof/>
          <w:color w:val="3333FF"/>
        </w:rPr>
        <w:t>400466</w:t>
      </w:r>
      <w:r w:rsidR="00E407C8">
        <w:rPr>
          <w:b/>
          <w:noProof/>
          <w:color w:val="3333FF"/>
        </w:rPr>
        <w:t>r03</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11E3A46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New Sol: </w:t>
      </w:r>
      <w:r w:rsidR="00377032" w:rsidRPr="00377032">
        <w:rPr>
          <w:rFonts w:ascii="Arial" w:hAnsi="Arial" w:cs="Arial"/>
          <w:b/>
        </w:rPr>
        <w:t xml:space="preserve">Solution on enabling S&amp;F operation </w:t>
      </w:r>
      <w:r w:rsidR="0083034A" w:rsidRPr="00732AAD">
        <w:rPr>
          <w:rFonts w:ascii="Arial" w:hAnsi="Arial" w:cs="Arial"/>
          <w:b/>
        </w:rPr>
        <w:t>and data delivery</w:t>
      </w:r>
      <w:r w:rsidR="0083034A">
        <w:rPr>
          <w:rFonts w:ascii="Arial" w:hAnsi="Arial" w:cs="Arial"/>
          <w:b/>
        </w:rPr>
        <w:t xml:space="preserve"> </w:t>
      </w:r>
      <w:r w:rsidR="00377032" w:rsidRPr="00377032">
        <w:rPr>
          <w:rFonts w:ascii="Arial" w:hAnsi="Arial" w:cs="Arial"/>
          <w:b/>
        </w:rPr>
        <w:t>with only eNB onboard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2E98B8F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a </w:t>
      </w:r>
      <w:r w:rsidR="00F01AEE">
        <w:rPr>
          <w:rFonts w:ascii="Arial" w:hAnsi="Arial" w:cs="Arial"/>
          <w:i/>
          <w:lang w:eastAsia="zh-CN"/>
        </w:rPr>
        <w:t>Solution</w:t>
      </w:r>
      <w:r w:rsidR="0004688F">
        <w:rPr>
          <w:rFonts w:ascii="Arial" w:hAnsi="Arial" w:cs="Arial" w:hint="eastAsia"/>
          <w:i/>
          <w:lang w:eastAsia="zh-CN"/>
        </w:rPr>
        <w:t xml:space="preserve"> for </w:t>
      </w:r>
      <w:r w:rsidR="00C37B53">
        <w:rPr>
          <w:rFonts w:ascii="Arial" w:hAnsi="Arial" w:cs="Arial"/>
          <w:i/>
          <w:lang w:eastAsia="zh-CN"/>
        </w:rPr>
        <w:t>KI</w:t>
      </w:r>
      <w:r w:rsidR="0004688F">
        <w:rPr>
          <w:rFonts w:ascii="Arial" w:hAnsi="Arial" w:cs="Arial" w:hint="eastAsia"/>
          <w:i/>
          <w:lang w:eastAsia="zh-CN"/>
        </w:rPr>
        <w:t>#</w:t>
      </w:r>
      <w:r w:rsidR="00F01AEE">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568FF980" w14:textId="738E2119" w:rsidR="00277178" w:rsidRPr="00277178" w:rsidRDefault="00C37B53" w:rsidP="00F14B1A">
      <w:pPr>
        <w:rPr>
          <w:lang w:val="en-US" w:eastAsia="fr-FR"/>
        </w:rPr>
      </w:pPr>
      <w:r>
        <w:rPr>
          <w:rFonts w:eastAsiaTheme="minorEastAsia" w:hint="eastAsia"/>
          <w:lang w:eastAsia="ko-KR"/>
        </w:rPr>
        <w:t xml:space="preserve">Regarding </w:t>
      </w:r>
      <w:r w:rsidRPr="00484FEC">
        <w:rPr>
          <w:rFonts w:eastAsiaTheme="minorEastAsia"/>
          <w:lang w:eastAsia="ko-KR"/>
        </w:rPr>
        <w:t>Key Issue #</w:t>
      </w:r>
      <w:r>
        <w:rPr>
          <w:rFonts w:eastAsiaTheme="minorEastAsia"/>
          <w:lang w:eastAsia="ko-KR"/>
        </w:rPr>
        <w:t>2</w:t>
      </w:r>
      <w:r w:rsidRPr="00484FEC">
        <w:rPr>
          <w:rFonts w:eastAsiaTheme="minorEastAsia"/>
          <w:lang w:eastAsia="ko-KR"/>
        </w:rPr>
        <w:t xml:space="preserve">: </w:t>
      </w:r>
      <w:r w:rsidRPr="003C09F1">
        <w:rPr>
          <w:rFonts w:eastAsiaTheme="minorEastAsia"/>
          <w:lang w:eastAsia="ko-KR"/>
        </w:rPr>
        <w:t xml:space="preserve">Support of Store and Forward Satellite operation </w:t>
      </w:r>
      <w:r>
        <w:rPr>
          <w:rFonts w:eastAsiaTheme="minorEastAsia"/>
          <w:lang w:eastAsia="ko-KR"/>
        </w:rPr>
        <w:t>captured in clause</w:t>
      </w:r>
      <w:r>
        <w:rPr>
          <w:rFonts w:eastAsiaTheme="minorEastAsia"/>
          <w:lang w:val="en-US" w:eastAsia="ko-KR"/>
        </w:rPr>
        <w:t> </w:t>
      </w:r>
      <w:r w:rsidRPr="00484FEC">
        <w:rPr>
          <w:rFonts w:eastAsiaTheme="minorEastAsia"/>
          <w:lang w:eastAsia="ko-KR"/>
        </w:rPr>
        <w:t>5.</w:t>
      </w:r>
      <w:r>
        <w:rPr>
          <w:rFonts w:eastAsiaTheme="minorEastAsia"/>
          <w:lang w:eastAsia="ko-KR"/>
        </w:rPr>
        <w:t xml:space="preserve">2 of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 xml:space="preserve">29v0.2.0, this paper proposes </w:t>
      </w:r>
      <w:r w:rsidRPr="00484FEC">
        <w:rPr>
          <w:lang w:eastAsia="zh-CN"/>
        </w:rPr>
        <w:t>a new solution</w:t>
      </w:r>
      <w:r>
        <w:rPr>
          <w:lang w:eastAsia="zh-CN"/>
        </w:rPr>
        <w:t>.</w:t>
      </w:r>
    </w:p>
    <w:p w14:paraId="3414DE80" w14:textId="3159436C" w:rsidR="009430E9" w:rsidRPr="009430E9" w:rsidRDefault="009430E9" w:rsidP="00007082">
      <w:pPr>
        <w:rPr>
          <w:rFonts w:eastAsia="Malgun Gothic"/>
          <w:lang w:eastAsia="ko-KR"/>
        </w:rPr>
      </w:pPr>
      <w:r>
        <w:rPr>
          <w:rFonts w:eastAsia="Malgun Gothic" w:hint="eastAsia"/>
          <w:lang w:eastAsia="ko-KR"/>
        </w:rPr>
        <w:t>F</w:t>
      </w:r>
      <w:r>
        <w:rPr>
          <w:rFonts w:eastAsia="Malgun Gothic"/>
          <w:lang w:eastAsia="ko-KR"/>
        </w:rPr>
        <w:t>or store and forward operation for MT data, t</w:t>
      </w:r>
      <w:r w:rsidR="00225A21">
        <w:rPr>
          <w:rFonts w:eastAsia="Malgun Gothic"/>
          <w:lang w:eastAsia="ko-KR"/>
        </w:rPr>
        <w:t xml:space="preserve">he CN need to be aware of the feeder link information for the </w:t>
      </w:r>
      <w:r>
        <w:rPr>
          <w:rFonts w:eastAsia="Malgun Gothic"/>
          <w:lang w:eastAsia="ko-KR"/>
        </w:rPr>
        <w:t xml:space="preserve">eNB/gNB embedded in the </w:t>
      </w:r>
      <w:r w:rsidR="00225A21">
        <w:rPr>
          <w:rFonts w:eastAsia="Malgun Gothic"/>
          <w:lang w:eastAsia="ko-KR"/>
        </w:rPr>
        <w:t>satellite</w:t>
      </w:r>
      <w:r w:rsidR="00706253">
        <w:rPr>
          <w:rFonts w:eastAsia="Malgun Gothic"/>
          <w:lang w:eastAsia="ko-KR"/>
        </w:rPr>
        <w:t>,</w:t>
      </w:r>
      <w:r>
        <w:rPr>
          <w:rFonts w:eastAsia="Malgun Gothic"/>
          <w:lang w:eastAsia="ko-KR"/>
        </w:rPr>
        <w:t xml:space="preserve"> </w:t>
      </w:r>
      <w:r w:rsidR="00706253">
        <w:rPr>
          <w:rFonts w:eastAsia="Malgun Gothic"/>
          <w:lang w:eastAsia="ko-KR"/>
        </w:rPr>
        <w:t>so that</w:t>
      </w:r>
      <w:r>
        <w:rPr>
          <w:rFonts w:eastAsia="Malgun Gothic"/>
          <w:lang w:eastAsia="ko-KR"/>
        </w:rPr>
        <w:t xml:space="preserve"> whether and when the downlink data can be forwarded to the serving satellite.</w:t>
      </w:r>
      <w:r w:rsidR="00225A21">
        <w:rPr>
          <w:rFonts w:eastAsia="Malgun Gothic"/>
          <w:lang w:eastAsia="ko-KR"/>
        </w:rPr>
        <w:t xml:space="preserve"> Based on the feeder link information of the satellite, the MME can adjust the buffering strategy for CN.</w:t>
      </w:r>
    </w:p>
    <w:p w14:paraId="30E59ADC" w14:textId="54FFFA99" w:rsidR="0073440A" w:rsidRDefault="00CA0C1D" w:rsidP="0073440A">
      <w:pPr>
        <w:pStyle w:val="Heading1"/>
      </w:pPr>
      <w:r>
        <w:t>2</w:t>
      </w:r>
      <w:r w:rsidR="0073440A">
        <w:t xml:space="preserve"> </w:t>
      </w:r>
      <w:r w:rsidR="00225A21">
        <w:t xml:space="preserve">Text </w:t>
      </w:r>
      <w:r w:rsidR="0073440A">
        <w:t>Proposal</w:t>
      </w:r>
    </w:p>
    <w:p w14:paraId="7D1AD900" w14:textId="7A37D4F0" w:rsidR="00225A21" w:rsidRDefault="00225A21" w:rsidP="00225A21">
      <w:pPr>
        <w:rPr>
          <w:rFonts w:eastAsia="Malgun Gothic"/>
          <w:lang w:eastAsia="ko-KR"/>
        </w:rPr>
      </w:pPr>
      <w:bookmarkStart w:id="2"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w:t>
      </w:r>
      <w:r w:rsidR="00A40377">
        <w:rPr>
          <w:rFonts w:eastAsia="Malgun Gothic"/>
          <w:lang w:eastAsia="ko-KR"/>
        </w:rPr>
        <w:t>2</w:t>
      </w:r>
      <w:r w:rsidRPr="00225A21">
        <w:rPr>
          <w:rFonts w:eastAsia="Malgun Gothic"/>
          <w:lang w:eastAsia="ko-KR"/>
        </w:rPr>
        <w:t>.</w:t>
      </w:r>
      <w:r w:rsidR="00A40377">
        <w:rPr>
          <w:rFonts w:eastAsia="Malgun Gothic"/>
          <w:lang w:eastAsia="ko-KR"/>
        </w:rPr>
        <w:t>0</w:t>
      </w:r>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A2205D6" w14:textId="77777777" w:rsidR="00693427" w:rsidRPr="005A2371" w:rsidRDefault="00693427" w:rsidP="00693427">
      <w:pPr>
        <w:pStyle w:val="Heading2"/>
        <w:rPr>
          <w:lang w:eastAsia="zh-CN"/>
        </w:rPr>
      </w:pPr>
      <w:bookmarkStart w:id="3" w:name="_Toc22214907"/>
      <w:bookmarkStart w:id="4" w:name="_Toc23254040"/>
      <w:bookmarkStart w:id="5" w:name="_Toc146636840"/>
      <w:bookmarkStart w:id="6" w:name="_Toc148441192"/>
      <w:r w:rsidRPr="005A2371">
        <w:rPr>
          <w:lang w:eastAsia="zh-CN"/>
        </w:rPr>
        <w:t>6.0</w:t>
      </w:r>
      <w:r w:rsidRPr="005A2371">
        <w:rPr>
          <w:lang w:eastAsia="zh-CN"/>
        </w:rPr>
        <w:tab/>
        <w:t>Mapping of Solutions to Key Issues</w:t>
      </w:r>
      <w:bookmarkEnd w:id="3"/>
      <w:bookmarkEnd w:id="4"/>
      <w:bookmarkEnd w:id="5"/>
      <w:bookmarkEnd w:id="6"/>
    </w:p>
    <w:p w14:paraId="5646A7FA" w14:textId="77777777" w:rsidR="00693427" w:rsidRDefault="00693427" w:rsidP="0069342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EA4148" w:rsidRPr="005A2371" w14:paraId="09D6C979" w14:textId="77777777" w:rsidTr="00F31A8E">
        <w:trPr>
          <w:cantSplit/>
          <w:jc w:val="center"/>
        </w:trPr>
        <w:tc>
          <w:tcPr>
            <w:tcW w:w="1524" w:type="dxa"/>
            <w:shd w:val="clear" w:color="auto" w:fill="auto"/>
          </w:tcPr>
          <w:p w14:paraId="5CA1A12D" w14:textId="77777777" w:rsidR="00EA4148" w:rsidRPr="005A2371" w:rsidRDefault="00EA4148" w:rsidP="00F31A8E">
            <w:pPr>
              <w:pStyle w:val="TAC"/>
            </w:pPr>
          </w:p>
        </w:tc>
        <w:tc>
          <w:tcPr>
            <w:tcW w:w="6273" w:type="dxa"/>
            <w:gridSpan w:val="4"/>
            <w:shd w:val="clear" w:color="auto" w:fill="auto"/>
          </w:tcPr>
          <w:p w14:paraId="3FB1249F" w14:textId="77777777" w:rsidR="00EA4148" w:rsidRPr="005A2371" w:rsidRDefault="00EA4148" w:rsidP="00F31A8E">
            <w:pPr>
              <w:pStyle w:val="TAH"/>
            </w:pPr>
            <w:r w:rsidRPr="005A2371">
              <w:t>Key Issues</w:t>
            </w:r>
          </w:p>
        </w:tc>
      </w:tr>
      <w:tr w:rsidR="00EA4148" w:rsidRPr="005A2371" w14:paraId="679DE080" w14:textId="77777777" w:rsidTr="00F31A8E">
        <w:trPr>
          <w:cantSplit/>
          <w:jc w:val="center"/>
        </w:trPr>
        <w:tc>
          <w:tcPr>
            <w:tcW w:w="1524" w:type="dxa"/>
            <w:shd w:val="clear" w:color="auto" w:fill="auto"/>
          </w:tcPr>
          <w:p w14:paraId="0FFBD50B" w14:textId="77777777" w:rsidR="00EA4148" w:rsidRPr="005A2371" w:rsidRDefault="00EA4148" w:rsidP="00F31A8E">
            <w:pPr>
              <w:pStyle w:val="TAH"/>
            </w:pPr>
            <w:r w:rsidRPr="005A2371">
              <w:t>Solutions</w:t>
            </w:r>
          </w:p>
        </w:tc>
        <w:tc>
          <w:tcPr>
            <w:tcW w:w="1595" w:type="dxa"/>
            <w:shd w:val="clear" w:color="auto" w:fill="auto"/>
          </w:tcPr>
          <w:p w14:paraId="4B28AF4F" w14:textId="77777777" w:rsidR="00EA4148" w:rsidRPr="0085202A" w:rsidRDefault="00EA4148" w:rsidP="00F31A8E">
            <w:pPr>
              <w:pStyle w:val="TAH"/>
              <w:rPr>
                <w:rFonts w:eastAsia="Malgun Gothic"/>
                <w:lang w:eastAsia="ko-KR"/>
              </w:rPr>
            </w:pPr>
            <w:ins w:id="7" w:author="Jaewoo Kim(LGE)" w:date="2024-01-03T08:19:00Z">
              <w:r>
                <w:rPr>
                  <w:rFonts w:eastAsia="Malgun Gothic" w:hint="eastAsia"/>
                  <w:lang w:eastAsia="ko-KR"/>
                </w:rPr>
                <w:t>1</w:t>
              </w:r>
            </w:ins>
          </w:p>
        </w:tc>
        <w:tc>
          <w:tcPr>
            <w:tcW w:w="1559" w:type="dxa"/>
            <w:shd w:val="clear" w:color="auto" w:fill="auto"/>
          </w:tcPr>
          <w:p w14:paraId="72DA38E5" w14:textId="77777777" w:rsidR="00EA4148" w:rsidRPr="00E20B78" w:rsidRDefault="00EA4148" w:rsidP="00F31A8E">
            <w:pPr>
              <w:pStyle w:val="TAH"/>
              <w:rPr>
                <w:rFonts w:eastAsia="Malgun Gothic"/>
                <w:lang w:eastAsia="ko-KR"/>
              </w:rPr>
            </w:pPr>
            <w:ins w:id="8" w:author="Jaewoo Kim(LGE)" w:date="2024-01-03T08:19:00Z">
              <w:r>
                <w:rPr>
                  <w:rFonts w:eastAsia="Malgun Gothic" w:hint="eastAsia"/>
                  <w:lang w:eastAsia="ko-KR"/>
                </w:rPr>
                <w:t>2</w:t>
              </w:r>
            </w:ins>
          </w:p>
        </w:tc>
        <w:tc>
          <w:tcPr>
            <w:tcW w:w="1559" w:type="dxa"/>
            <w:shd w:val="clear" w:color="auto" w:fill="auto"/>
          </w:tcPr>
          <w:p w14:paraId="38C5A92B" w14:textId="77777777" w:rsidR="00EA4148" w:rsidRPr="00E20B78" w:rsidRDefault="00EA4148" w:rsidP="00F31A8E">
            <w:pPr>
              <w:pStyle w:val="TAH"/>
              <w:rPr>
                <w:rFonts w:eastAsia="Malgun Gothic"/>
                <w:lang w:eastAsia="ko-KR"/>
              </w:rPr>
            </w:pPr>
            <w:ins w:id="9" w:author="Jaewoo Kim(LGE)" w:date="2024-01-03T08:19:00Z">
              <w:r>
                <w:rPr>
                  <w:rFonts w:eastAsia="Malgun Gothic" w:hint="eastAsia"/>
                  <w:lang w:eastAsia="ko-KR"/>
                </w:rPr>
                <w:t>3</w:t>
              </w:r>
            </w:ins>
          </w:p>
        </w:tc>
        <w:tc>
          <w:tcPr>
            <w:tcW w:w="1560" w:type="dxa"/>
            <w:shd w:val="clear" w:color="auto" w:fill="auto"/>
          </w:tcPr>
          <w:p w14:paraId="11F7B9C1" w14:textId="77777777" w:rsidR="00EA4148" w:rsidRPr="005A2371" w:rsidRDefault="00EA4148" w:rsidP="00F31A8E">
            <w:pPr>
              <w:pStyle w:val="TAH"/>
            </w:pPr>
          </w:p>
        </w:tc>
      </w:tr>
      <w:tr w:rsidR="00EA4148" w:rsidRPr="005A2371" w14:paraId="3F4DEA8E" w14:textId="77777777" w:rsidTr="00F31A8E">
        <w:trPr>
          <w:cantSplit/>
          <w:jc w:val="center"/>
        </w:trPr>
        <w:tc>
          <w:tcPr>
            <w:tcW w:w="1524" w:type="dxa"/>
            <w:shd w:val="clear" w:color="auto" w:fill="auto"/>
          </w:tcPr>
          <w:p w14:paraId="2EBA81F7" w14:textId="77777777" w:rsidR="00EA4148" w:rsidRPr="0085202A" w:rsidRDefault="00EA4148" w:rsidP="00F31A8E">
            <w:pPr>
              <w:pStyle w:val="TAH"/>
              <w:rPr>
                <w:rFonts w:eastAsia="Malgun Gothic"/>
                <w:lang w:eastAsia="ko-KR"/>
              </w:rPr>
            </w:pPr>
            <w:ins w:id="10" w:author="Jaewoo Kim(LGE)" w:date="2024-01-03T08:18:00Z">
              <w:r>
                <w:rPr>
                  <w:rFonts w:eastAsia="Malgun Gothic" w:hint="eastAsia"/>
                  <w:lang w:eastAsia="ko-KR"/>
                </w:rPr>
                <w:t>X</w:t>
              </w:r>
            </w:ins>
          </w:p>
        </w:tc>
        <w:tc>
          <w:tcPr>
            <w:tcW w:w="1595" w:type="dxa"/>
            <w:shd w:val="clear" w:color="auto" w:fill="auto"/>
          </w:tcPr>
          <w:p w14:paraId="4418B70C" w14:textId="77777777" w:rsidR="00EA4148" w:rsidRPr="0085202A" w:rsidRDefault="00EA4148" w:rsidP="00F31A8E">
            <w:pPr>
              <w:pStyle w:val="TAC"/>
              <w:rPr>
                <w:rFonts w:eastAsia="Malgun Gothic"/>
                <w:lang w:eastAsia="ko-KR"/>
              </w:rPr>
            </w:pPr>
          </w:p>
        </w:tc>
        <w:tc>
          <w:tcPr>
            <w:tcW w:w="1559" w:type="dxa"/>
            <w:shd w:val="clear" w:color="auto" w:fill="auto"/>
          </w:tcPr>
          <w:p w14:paraId="03332ACB" w14:textId="77777777" w:rsidR="00EA4148" w:rsidRPr="00E20B78" w:rsidRDefault="00EA4148" w:rsidP="00F31A8E">
            <w:pPr>
              <w:pStyle w:val="TAC"/>
            </w:pPr>
            <w:ins w:id="11" w:author="Jaewoo Kim(LGE)" w:date="2024-01-03T08:19:00Z">
              <w:r>
                <w:rPr>
                  <w:rFonts w:eastAsia="Malgun Gothic" w:hint="eastAsia"/>
                  <w:lang w:eastAsia="ko-KR"/>
                </w:rPr>
                <w:t>X</w:t>
              </w:r>
            </w:ins>
          </w:p>
        </w:tc>
        <w:tc>
          <w:tcPr>
            <w:tcW w:w="1559" w:type="dxa"/>
            <w:shd w:val="clear" w:color="auto" w:fill="auto"/>
          </w:tcPr>
          <w:p w14:paraId="5CFD62A5" w14:textId="77777777" w:rsidR="00EA4148" w:rsidRPr="005A2371" w:rsidRDefault="00EA4148" w:rsidP="00F31A8E">
            <w:pPr>
              <w:pStyle w:val="TAC"/>
            </w:pPr>
          </w:p>
        </w:tc>
        <w:tc>
          <w:tcPr>
            <w:tcW w:w="1560" w:type="dxa"/>
            <w:shd w:val="clear" w:color="auto" w:fill="auto"/>
          </w:tcPr>
          <w:p w14:paraId="7FBE36EC" w14:textId="77777777" w:rsidR="00EA4148" w:rsidRPr="005A2371" w:rsidRDefault="00EA4148" w:rsidP="00F31A8E">
            <w:pPr>
              <w:pStyle w:val="TAC"/>
            </w:pPr>
          </w:p>
        </w:tc>
      </w:tr>
      <w:tr w:rsidR="00EA4148" w:rsidRPr="005A2371" w14:paraId="186BC1C2" w14:textId="77777777" w:rsidTr="00F31A8E">
        <w:trPr>
          <w:cantSplit/>
          <w:jc w:val="center"/>
        </w:trPr>
        <w:tc>
          <w:tcPr>
            <w:tcW w:w="1524" w:type="dxa"/>
            <w:shd w:val="clear" w:color="auto" w:fill="auto"/>
          </w:tcPr>
          <w:p w14:paraId="2B2C15F1" w14:textId="77777777" w:rsidR="00EA4148" w:rsidRPr="005A2371" w:rsidRDefault="00EA4148" w:rsidP="00F31A8E">
            <w:pPr>
              <w:pStyle w:val="TAH"/>
            </w:pPr>
          </w:p>
        </w:tc>
        <w:tc>
          <w:tcPr>
            <w:tcW w:w="1595" w:type="dxa"/>
            <w:shd w:val="clear" w:color="auto" w:fill="auto"/>
          </w:tcPr>
          <w:p w14:paraId="5552758C" w14:textId="77777777" w:rsidR="00EA4148" w:rsidRPr="005A2371" w:rsidRDefault="00EA4148" w:rsidP="00F31A8E">
            <w:pPr>
              <w:pStyle w:val="TAC"/>
            </w:pPr>
          </w:p>
        </w:tc>
        <w:tc>
          <w:tcPr>
            <w:tcW w:w="1559" w:type="dxa"/>
            <w:shd w:val="clear" w:color="auto" w:fill="auto"/>
          </w:tcPr>
          <w:p w14:paraId="57746223" w14:textId="77777777" w:rsidR="00EA4148" w:rsidRPr="005A2371" w:rsidRDefault="00EA4148" w:rsidP="00F31A8E">
            <w:pPr>
              <w:pStyle w:val="TAC"/>
            </w:pPr>
          </w:p>
        </w:tc>
        <w:tc>
          <w:tcPr>
            <w:tcW w:w="1559" w:type="dxa"/>
            <w:shd w:val="clear" w:color="auto" w:fill="auto"/>
          </w:tcPr>
          <w:p w14:paraId="26E5B03C" w14:textId="77777777" w:rsidR="00EA4148" w:rsidRPr="005A2371" w:rsidRDefault="00EA4148" w:rsidP="00F31A8E">
            <w:pPr>
              <w:pStyle w:val="TAC"/>
            </w:pPr>
          </w:p>
        </w:tc>
        <w:tc>
          <w:tcPr>
            <w:tcW w:w="1560" w:type="dxa"/>
            <w:shd w:val="clear" w:color="auto" w:fill="auto"/>
          </w:tcPr>
          <w:p w14:paraId="54A6A744" w14:textId="77777777" w:rsidR="00EA4148" w:rsidRPr="005A2371" w:rsidRDefault="00EA4148" w:rsidP="00F31A8E">
            <w:pPr>
              <w:pStyle w:val="TAC"/>
            </w:pPr>
          </w:p>
        </w:tc>
      </w:tr>
      <w:tr w:rsidR="00EA4148" w:rsidRPr="005A2371" w14:paraId="05460C00" w14:textId="77777777" w:rsidTr="00F31A8E">
        <w:trPr>
          <w:cantSplit/>
          <w:jc w:val="center"/>
        </w:trPr>
        <w:tc>
          <w:tcPr>
            <w:tcW w:w="1524" w:type="dxa"/>
            <w:shd w:val="clear" w:color="auto" w:fill="auto"/>
          </w:tcPr>
          <w:p w14:paraId="78F4F216" w14:textId="77777777" w:rsidR="00EA4148" w:rsidRPr="005A2371" w:rsidRDefault="00EA4148" w:rsidP="00F31A8E">
            <w:pPr>
              <w:pStyle w:val="TAH"/>
            </w:pPr>
          </w:p>
        </w:tc>
        <w:tc>
          <w:tcPr>
            <w:tcW w:w="1595" w:type="dxa"/>
            <w:shd w:val="clear" w:color="auto" w:fill="auto"/>
          </w:tcPr>
          <w:p w14:paraId="67F82230" w14:textId="77777777" w:rsidR="00EA4148" w:rsidRPr="005A2371" w:rsidRDefault="00EA4148" w:rsidP="00F31A8E">
            <w:pPr>
              <w:pStyle w:val="TAC"/>
            </w:pPr>
          </w:p>
        </w:tc>
        <w:tc>
          <w:tcPr>
            <w:tcW w:w="1559" w:type="dxa"/>
            <w:shd w:val="clear" w:color="auto" w:fill="auto"/>
          </w:tcPr>
          <w:p w14:paraId="3544705E" w14:textId="77777777" w:rsidR="00EA4148" w:rsidRPr="005A2371" w:rsidRDefault="00EA4148" w:rsidP="00F31A8E">
            <w:pPr>
              <w:pStyle w:val="TAC"/>
            </w:pPr>
          </w:p>
        </w:tc>
        <w:tc>
          <w:tcPr>
            <w:tcW w:w="1559" w:type="dxa"/>
            <w:shd w:val="clear" w:color="auto" w:fill="auto"/>
          </w:tcPr>
          <w:p w14:paraId="1D979354" w14:textId="77777777" w:rsidR="00EA4148" w:rsidRPr="005A2371" w:rsidRDefault="00EA4148" w:rsidP="00F31A8E">
            <w:pPr>
              <w:pStyle w:val="TAC"/>
            </w:pPr>
          </w:p>
        </w:tc>
        <w:tc>
          <w:tcPr>
            <w:tcW w:w="1560" w:type="dxa"/>
            <w:shd w:val="clear" w:color="auto" w:fill="auto"/>
          </w:tcPr>
          <w:p w14:paraId="5AFBB470" w14:textId="77777777" w:rsidR="00EA4148" w:rsidRPr="005A2371" w:rsidRDefault="00EA4148" w:rsidP="00F31A8E">
            <w:pPr>
              <w:pStyle w:val="TAC"/>
            </w:pPr>
          </w:p>
        </w:tc>
      </w:tr>
      <w:tr w:rsidR="00EA4148" w:rsidRPr="005A2371" w14:paraId="2C9DC71D" w14:textId="77777777" w:rsidTr="00F31A8E">
        <w:trPr>
          <w:cantSplit/>
          <w:jc w:val="center"/>
        </w:trPr>
        <w:tc>
          <w:tcPr>
            <w:tcW w:w="1524" w:type="dxa"/>
            <w:shd w:val="clear" w:color="auto" w:fill="auto"/>
          </w:tcPr>
          <w:p w14:paraId="6B471146" w14:textId="77777777" w:rsidR="00EA4148" w:rsidRPr="005A2371" w:rsidRDefault="00EA4148" w:rsidP="00F31A8E">
            <w:pPr>
              <w:pStyle w:val="TAH"/>
            </w:pPr>
          </w:p>
        </w:tc>
        <w:tc>
          <w:tcPr>
            <w:tcW w:w="1595" w:type="dxa"/>
            <w:shd w:val="clear" w:color="auto" w:fill="auto"/>
          </w:tcPr>
          <w:p w14:paraId="206E89E4" w14:textId="77777777" w:rsidR="00EA4148" w:rsidRPr="005A2371" w:rsidRDefault="00EA4148" w:rsidP="00F31A8E">
            <w:pPr>
              <w:pStyle w:val="TAC"/>
            </w:pPr>
          </w:p>
        </w:tc>
        <w:tc>
          <w:tcPr>
            <w:tcW w:w="1559" w:type="dxa"/>
            <w:shd w:val="clear" w:color="auto" w:fill="auto"/>
          </w:tcPr>
          <w:p w14:paraId="4BACB330" w14:textId="77777777" w:rsidR="00EA4148" w:rsidRPr="005A2371" w:rsidRDefault="00EA4148" w:rsidP="00F31A8E">
            <w:pPr>
              <w:pStyle w:val="TAC"/>
            </w:pPr>
          </w:p>
        </w:tc>
        <w:tc>
          <w:tcPr>
            <w:tcW w:w="1559" w:type="dxa"/>
            <w:shd w:val="clear" w:color="auto" w:fill="auto"/>
          </w:tcPr>
          <w:p w14:paraId="3B631D97" w14:textId="77777777" w:rsidR="00EA4148" w:rsidRPr="005A2371" w:rsidRDefault="00EA4148" w:rsidP="00F31A8E">
            <w:pPr>
              <w:pStyle w:val="TAC"/>
            </w:pPr>
          </w:p>
        </w:tc>
        <w:tc>
          <w:tcPr>
            <w:tcW w:w="1560" w:type="dxa"/>
            <w:shd w:val="clear" w:color="auto" w:fill="auto"/>
          </w:tcPr>
          <w:p w14:paraId="64730BEF" w14:textId="77777777" w:rsidR="00EA4148" w:rsidRPr="005A2371" w:rsidRDefault="00EA4148" w:rsidP="00F31A8E">
            <w:pPr>
              <w:pStyle w:val="TAC"/>
            </w:pPr>
          </w:p>
        </w:tc>
      </w:tr>
      <w:tr w:rsidR="00EA4148" w:rsidRPr="005A2371" w14:paraId="1F862071" w14:textId="77777777" w:rsidTr="00F31A8E">
        <w:trPr>
          <w:cantSplit/>
          <w:jc w:val="center"/>
        </w:trPr>
        <w:tc>
          <w:tcPr>
            <w:tcW w:w="1524" w:type="dxa"/>
            <w:shd w:val="clear" w:color="auto" w:fill="auto"/>
          </w:tcPr>
          <w:p w14:paraId="3BEC5D9B" w14:textId="77777777" w:rsidR="00EA4148" w:rsidRPr="005A2371" w:rsidRDefault="00EA4148" w:rsidP="00F31A8E">
            <w:pPr>
              <w:pStyle w:val="TAH"/>
            </w:pPr>
          </w:p>
        </w:tc>
        <w:tc>
          <w:tcPr>
            <w:tcW w:w="1595" w:type="dxa"/>
            <w:shd w:val="clear" w:color="auto" w:fill="auto"/>
          </w:tcPr>
          <w:p w14:paraId="75CFD461" w14:textId="77777777" w:rsidR="00EA4148" w:rsidRPr="005A2371" w:rsidRDefault="00EA4148" w:rsidP="00F31A8E">
            <w:pPr>
              <w:pStyle w:val="TAC"/>
            </w:pPr>
          </w:p>
        </w:tc>
        <w:tc>
          <w:tcPr>
            <w:tcW w:w="1559" w:type="dxa"/>
            <w:shd w:val="clear" w:color="auto" w:fill="auto"/>
          </w:tcPr>
          <w:p w14:paraId="41137B9C" w14:textId="77777777" w:rsidR="00EA4148" w:rsidRPr="005A2371" w:rsidRDefault="00EA4148" w:rsidP="00F31A8E">
            <w:pPr>
              <w:pStyle w:val="TAC"/>
            </w:pPr>
          </w:p>
        </w:tc>
        <w:tc>
          <w:tcPr>
            <w:tcW w:w="1559" w:type="dxa"/>
            <w:shd w:val="clear" w:color="auto" w:fill="auto"/>
          </w:tcPr>
          <w:p w14:paraId="2379D894" w14:textId="77777777" w:rsidR="00EA4148" w:rsidRPr="005A2371" w:rsidRDefault="00EA4148" w:rsidP="00F31A8E">
            <w:pPr>
              <w:pStyle w:val="TAC"/>
            </w:pPr>
          </w:p>
        </w:tc>
        <w:tc>
          <w:tcPr>
            <w:tcW w:w="1560" w:type="dxa"/>
            <w:shd w:val="clear" w:color="auto" w:fill="auto"/>
          </w:tcPr>
          <w:p w14:paraId="1476757E" w14:textId="77777777" w:rsidR="00EA4148" w:rsidRPr="005A2371" w:rsidRDefault="00EA4148" w:rsidP="00F31A8E">
            <w:pPr>
              <w:pStyle w:val="TAC"/>
            </w:pPr>
          </w:p>
        </w:tc>
      </w:tr>
    </w:tbl>
    <w:p w14:paraId="4101E59A" w14:textId="77777777" w:rsidR="00693427" w:rsidRDefault="00693427" w:rsidP="00225A21">
      <w:pPr>
        <w:rPr>
          <w:rFonts w:eastAsia="Malgun Gothic"/>
          <w:lang w:eastAsia="ko-KR"/>
        </w:rPr>
      </w:pPr>
    </w:p>
    <w:p w14:paraId="12364A97" w14:textId="77777777" w:rsidR="00F5729C" w:rsidRDefault="00F5729C" w:rsidP="0005353E">
      <w:pPr>
        <w:pStyle w:val="StartEndofChange"/>
        <w:spacing w:before="120" w:after="120"/>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7D82F4A" w14:textId="77777777" w:rsidR="00F5729C" w:rsidRDefault="00F5729C" w:rsidP="0005353E">
      <w:pPr>
        <w:pStyle w:val="StartEndofChange"/>
        <w:spacing w:before="120" w:after="120"/>
      </w:pPr>
      <w:r w:rsidRPr="00B55329">
        <w:rPr>
          <w:highlight w:val="cyan"/>
        </w:rPr>
        <w:t>!! All New Texts !!</w:t>
      </w:r>
      <w:r>
        <w:t xml:space="preserve"> </w:t>
      </w:r>
    </w:p>
    <w:p w14:paraId="447BB515" w14:textId="2FE9B687" w:rsidR="00035B13" w:rsidRPr="0005353E" w:rsidRDefault="00035B13" w:rsidP="00035B13">
      <w:pPr>
        <w:pStyle w:val="Heading2"/>
      </w:pPr>
      <w:bookmarkStart w:id="12" w:name="_Toc500949097"/>
      <w:bookmarkStart w:id="13" w:name="_Toc22214908"/>
      <w:bookmarkStart w:id="14" w:name="_Toc23254041"/>
      <w:bookmarkStart w:id="15" w:name="_Toc146636841"/>
      <w:bookmarkStart w:id="16" w:name="_Toc148441193"/>
      <w:r w:rsidRPr="0005353E">
        <w:rPr>
          <w:lang w:eastAsia="zh-CN"/>
        </w:rPr>
        <w:t>6.</w:t>
      </w:r>
      <w:r w:rsidRPr="0005353E">
        <w:rPr>
          <w:rFonts w:hint="eastAsia"/>
          <w:lang w:eastAsia="zh-CN"/>
        </w:rPr>
        <w:t>X</w:t>
      </w:r>
      <w:r w:rsidRPr="0005353E">
        <w:rPr>
          <w:rFonts w:hint="eastAsia"/>
          <w:lang w:eastAsia="ko-KR"/>
        </w:rPr>
        <w:tab/>
      </w:r>
      <w:r w:rsidRPr="0005353E">
        <w:t>Solution</w:t>
      </w:r>
      <w:r w:rsidRPr="0005353E">
        <w:rPr>
          <w:rFonts w:hint="eastAsia"/>
          <w:lang w:eastAsia="zh-CN"/>
        </w:rPr>
        <w:t xml:space="preserve"> #</w:t>
      </w:r>
      <w:r w:rsidRPr="0005353E">
        <w:rPr>
          <w:lang w:eastAsia="zh-CN"/>
        </w:rPr>
        <w:t>X</w:t>
      </w:r>
      <w:r w:rsidRPr="0005353E">
        <w:t xml:space="preserve">: </w:t>
      </w:r>
      <w:bookmarkEnd w:id="12"/>
      <w:bookmarkEnd w:id="13"/>
      <w:bookmarkEnd w:id="14"/>
      <w:bookmarkEnd w:id="15"/>
      <w:bookmarkEnd w:id="16"/>
      <w:r w:rsidR="00377032" w:rsidRPr="00831777">
        <w:t xml:space="preserve">Solution on enabling S&amp;F operation </w:t>
      </w:r>
      <w:r w:rsidR="0083034A" w:rsidRPr="00732AAD">
        <w:t>and data delivery</w:t>
      </w:r>
      <w:r w:rsidR="0083034A">
        <w:t xml:space="preserve"> </w:t>
      </w:r>
      <w:r w:rsidR="00377032" w:rsidRPr="00831777">
        <w:t>with only eNB onboard</w:t>
      </w:r>
      <w:r w:rsidR="00831777" w:rsidRPr="00831777">
        <w:t xml:space="preserve"> satellite</w:t>
      </w:r>
    </w:p>
    <w:p w14:paraId="58DECD5B" w14:textId="77777777" w:rsidR="00035B13" w:rsidRPr="0005353E" w:rsidRDefault="00035B13" w:rsidP="00035B13">
      <w:pPr>
        <w:pStyle w:val="Heading3"/>
      </w:pPr>
      <w:bookmarkStart w:id="17" w:name="_Toc500949099"/>
      <w:bookmarkStart w:id="18" w:name="_Toc22214909"/>
      <w:bookmarkStart w:id="19" w:name="_Toc23254042"/>
      <w:bookmarkStart w:id="20" w:name="_Toc146636842"/>
      <w:bookmarkStart w:id="21" w:name="_Toc148441194"/>
      <w:r w:rsidRPr="0005353E">
        <w:t>6.</w:t>
      </w:r>
      <w:r w:rsidRPr="0005353E">
        <w:rPr>
          <w:rFonts w:hint="eastAsia"/>
        </w:rPr>
        <w:t>X</w:t>
      </w:r>
      <w:r w:rsidRPr="0005353E">
        <w:t>.1</w:t>
      </w:r>
      <w:r w:rsidRPr="0005353E">
        <w:rPr>
          <w:rFonts w:hint="eastAsia"/>
        </w:rPr>
        <w:tab/>
        <w:t>Description</w:t>
      </w:r>
      <w:bookmarkEnd w:id="17"/>
      <w:bookmarkEnd w:id="18"/>
      <w:bookmarkEnd w:id="19"/>
      <w:bookmarkEnd w:id="20"/>
      <w:bookmarkEnd w:id="21"/>
    </w:p>
    <w:p w14:paraId="19A9684A" w14:textId="52669886" w:rsidR="00035B13" w:rsidRPr="0005353E" w:rsidRDefault="00E52A44" w:rsidP="00035B13">
      <w:pPr>
        <w:rPr>
          <w:lang w:eastAsia="x-none"/>
        </w:rPr>
      </w:pPr>
      <w:bookmarkStart w:id="22" w:name="_Toc500949101"/>
      <w:bookmarkStart w:id="23" w:name="_Toc22214910"/>
      <w:r w:rsidRPr="0005353E">
        <w:rPr>
          <w:lang w:eastAsia="x-none"/>
        </w:rPr>
        <w:t xml:space="preserve">This solution resolves </w:t>
      </w:r>
      <w:r w:rsidR="00EA4148">
        <w:rPr>
          <w:lang w:eastAsia="x-none"/>
        </w:rPr>
        <w:t>KI</w:t>
      </w:r>
      <w:r w:rsidRPr="0005353E">
        <w:rPr>
          <w:lang w:eastAsia="x-none"/>
        </w:rPr>
        <w:t>#</w:t>
      </w:r>
      <w:r w:rsidR="009D1E64" w:rsidRPr="0005353E">
        <w:rPr>
          <w:lang w:eastAsia="x-none"/>
        </w:rPr>
        <w:t>2</w:t>
      </w:r>
      <w:r w:rsidRPr="0005353E">
        <w:rPr>
          <w:lang w:eastAsia="x-none"/>
        </w:rPr>
        <w:t xml:space="preserve"> </w:t>
      </w:r>
      <w:r w:rsidR="00C87302" w:rsidRPr="0005353E">
        <w:rPr>
          <w:lang w:eastAsia="x-none"/>
        </w:rPr>
        <w:t xml:space="preserve">Store and Forward </w:t>
      </w:r>
      <w:r w:rsidR="006E2842" w:rsidRPr="0005353E">
        <w:rPr>
          <w:lang w:eastAsia="x-none"/>
        </w:rPr>
        <w:t xml:space="preserve">operation </w:t>
      </w:r>
      <w:r w:rsidR="00831777">
        <w:rPr>
          <w:lang w:eastAsia="x-none"/>
        </w:rPr>
        <w:t>with only eNB onboard satellite</w:t>
      </w:r>
      <w:r w:rsidR="006E2842" w:rsidRPr="0005353E">
        <w:rPr>
          <w:lang w:eastAsia="x-none"/>
        </w:rPr>
        <w:t>.</w:t>
      </w:r>
    </w:p>
    <w:p w14:paraId="569B4F66" w14:textId="6FE33C5E" w:rsidR="008E1DA4" w:rsidRPr="0005353E" w:rsidRDefault="008E1DA4" w:rsidP="00035B13">
      <w:pPr>
        <w:rPr>
          <w:rFonts w:eastAsia="Malgun Gothic"/>
          <w:lang w:eastAsia="ko-KR"/>
        </w:rPr>
      </w:pPr>
      <w:r w:rsidRPr="0005353E">
        <w:rPr>
          <w:rFonts w:eastAsia="Malgun Gothic" w:hint="eastAsia"/>
          <w:lang w:eastAsia="ko-KR"/>
        </w:rPr>
        <w:lastRenderedPageBreak/>
        <w:t>T</w:t>
      </w:r>
      <w:r w:rsidRPr="0005353E">
        <w:rPr>
          <w:rFonts w:eastAsia="Malgun Gothic"/>
          <w:lang w:eastAsia="ko-KR"/>
        </w:rPr>
        <w:t>his solution assumes the followings:</w:t>
      </w:r>
    </w:p>
    <w:p w14:paraId="57DA803D" w14:textId="21E91594" w:rsidR="008E1DA4" w:rsidRPr="0005353E" w:rsidRDefault="00EF1FFC" w:rsidP="00430309">
      <w:pPr>
        <w:pStyle w:val="B1"/>
        <w:numPr>
          <w:ilvl w:val="0"/>
          <w:numId w:val="53"/>
        </w:numPr>
        <w:rPr>
          <w:lang w:eastAsia="ko-KR"/>
        </w:rPr>
      </w:pPr>
      <w:r>
        <w:rPr>
          <w:rFonts w:eastAsia="Malgun Gothic"/>
          <w:lang w:eastAsia="ko-KR"/>
        </w:rPr>
        <w:t>O</w:t>
      </w:r>
      <w:r w:rsidRPr="0005353E">
        <w:rPr>
          <w:rFonts w:eastAsia="Malgun Gothic"/>
          <w:lang w:eastAsia="ko-KR"/>
        </w:rPr>
        <w:t xml:space="preserve">nly </w:t>
      </w:r>
      <w:r w:rsidR="00A90B9E" w:rsidRPr="0005353E">
        <w:rPr>
          <w:rFonts w:eastAsia="Malgun Gothic"/>
          <w:lang w:eastAsia="ko-KR"/>
        </w:rPr>
        <w:t>eNB is embedded and the eNB can buffers data for Store and Forward operation and no other Core Network function is embedded in the satellite.</w:t>
      </w:r>
    </w:p>
    <w:p w14:paraId="2C13109E" w14:textId="544FFFA3" w:rsidR="00A90B9E" w:rsidRPr="0005353E" w:rsidRDefault="00A90B9E" w:rsidP="00A90B9E">
      <w:pPr>
        <w:pStyle w:val="B1"/>
        <w:numPr>
          <w:ilvl w:val="0"/>
          <w:numId w:val="53"/>
        </w:numPr>
        <w:rPr>
          <w:lang w:eastAsia="ko-KR"/>
        </w:rPr>
      </w:pPr>
      <w:r w:rsidRPr="0005353E">
        <w:rPr>
          <w:rFonts w:eastAsia="Malgun Gothic" w:hint="eastAsia"/>
          <w:lang w:eastAsia="ko-KR"/>
        </w:rPr>
        <w:t>U</w:t>
      </w:r>
      <w:r w:rsidRPr="0005353E">
        <w:rPr>
          <w:rFonts w:eastAsia="Malgun Gothic"/>
          <w:lang w:eastAsia="ko-KR"/>
        </w:rPr>
        <w:t>E and MME negotiate about the support of Store and Forward operation capability during attach procedure.</w:t>
      </w:r>
    </w:p>
    <w:p w14:paraId="6AC6A3C3" w14:textId="1C0EFB37" w:rsidR="00A90B9E" w:rsidRPr="0005353E" w:rsidRDefault="00A90B9E" w:rsidP="00A90B9E">
      <w:pPr>
        <w:pStyle w:val="B1"/>
        <w:numPr>
          <w:ilvl w:val="0"/>
          <w:numId w:val="53"/>
        </w:numPr>
        <w:rPr>
          <w:lang w:eastAsia="ko-KR"/>
        </w:rPr>
      </w:pPr>
      <w:r w:rsidRPr="0005353E">
        <w:rPr>
          <w:rFonts w:eastAsia="Malgun Gothic"/>
          <w:lang w:eastAsia="ko-KR"/>
        </w:rPr>
        <w:t>MME and eNB store in the UE context that the UE is operate in Store and Forward operation mode.</w:t>
      </w:r>
    </w:p>
    <w:p w14:paraId="4221B774" w14:textId="77777777" w:rsidR="003B1C4E" w:rsidRPr="00732AAD" w:rsidRDefault="003B1C4E" w:rsidP="003B1C4E">
      <w:pPr>
        <w:pStyle w:val="B1"/>
        <w:numPr>
          <w:ilvl w:val="0"/>
          <w:numId w:val="53"/>
        </w:numPr>
        <w:rPr>
          <w:lang w:eastAsia="ko-KR"/>
        </w:rPr>
      </w:pPr>
      <w:r w:rsidRPr="0005353E">
        <w:rPr>
          <w:rFonts w:eastAsia="Malgun Gothic" w:hint="eastAsia"/>
          <w:lang w:eastAsia="ko-KR"/>
        </w:rPr>
        <w:t>I</w:t>
      </w:r>
      <w:r w:rsidRPr="0005353E">
        <w:rPr>
          <w:rFonts w:eastAsia="Malgun Gothic"/>
          <w:lang w:eastAsia="ko-KR"/>
        </w:rPr>
        <w:t>t is assumed that there is only one satellite serving the UE for Store and Forward Operation.</w:t>
      </w:r>
    </w:p>
    <w:p w14:paraId="5E6CE8A9" w14:textId="2448FA00" w:rsidR="00C1394F" w:rsidRPr="00176407" w:rsidRDefault="00C1394F" w:rsidP="003B1C4E">
      <w:pPr>
        <w:pStyle w:val="B1"/>
        <w:numPr>
          <w:ilvl w:val="0"/>
          <w:numId w:val="53"/>
        </w:numPr>
        <w:rPr>
          <w:lang w:eastAsia="ko-KR"/>
        </w:rPr>
      </w:pPr>
      <w:r>
        <w:rPr>
          <w:rFonts w:eastAsia="Malgun Gothic" w:hint="eastAsia"/>
          <w:lang w:eastAsia="ko-KR"/>
        </w:rPr>
        <w:t>I</w:t>
      </w:r>
      <w:r>
        <w:rPr>
          <w:rFonts w:eastAsia="Malgun Gothic"/>
          <w:lang w:eastAsia="ko-KR"/>
        </w:rPr>
        <w:t>t is assumed that the UE is stationary.</w:t>
      </w:r>
    </w:p>
    <w:p w14:paraId="683A7B19" w14:textId="6BEC63AA" w:rsidR="00176407" w:rsidRPr="00176407" w:rsidRDefault="00176407" w:rsidP="00176407">
      <w:pPr>
        <w:pStyle w:val="EditorsNote"/>
        <w:rPr>
          <w:rFonts w:eastAsia="Malgun Gothic"/>
          <w:lang w:eastAsia="ko-KR"/>
        </w:rPr>
      </w:pPr>
      <w:r w:rsidRPr="00732AAD">
        <w:rPr>
          <w:rFonts w:eastAsia="Malgun Gothic"/>
          <w:lang w:eastAsia="ko-KR"/>
        </w:rPr>
        <w:t xml:space="preserve">Editor's Note: </w:t>
      </w:r>
      <w:bookmarkStart w:id="24" w:name="_Hlk157082893"/>
      <w:r w:rsidRPr="00732AAD">
        <w:rPr>
          <w:rFonts w:eastAsia="Malgun Gothic"/>
          <w:lang w:eastAsia="ko-KR"/>
        </w:rPr>
        <w:t xml:space="preserve">It is FFS </w:t>
      </w:r>
      <w:r w:rsidR="00DB1BEF" w:rsidRPr="00732AAD">
        <w:rPr>
          <w:rFonts w:eastAsia="Malgun Gothic"/>
          <w:lang w:eastAsia="ko-KR"/>
        </w:rPr>
        <w:t xml:space="preserve">how to </w:t>
      </w:r>
      <w:r w:rsidR="00667166" w:rsidRPr="00732AAD">
        <w:rPr>
          <w:rFonts w:eastAsia="Malgun Gothic"/>
          <w:lang w:eastAsia="ko-KR"/>
        </w:rPr>
        <w:t>preconfigure the UE</w:t>
      </w:r>
      <w:r w:rsidR="00BC6741" w:rsidRPr="00732AAD">
        <w:rPr>
          <w:rFonts w:eastAsia="Malgun Gothic"/>
          <w:lang w:eastAsia="ko-KR"/>
        </w:rPr>
        <w:t xml:space="preserve"> is stationary</w:t>
      </w:r>
      <w:r w:rsidR="009C0A12" w:rsidRPr="00732AAD">
        <w:rPr>
          <w:rFonts w:eastAsia="Malgun Gothic"/>
          <w:lang w:eastAsia="ko-KR"/>
        </w:rPr>
        <w:t xml:space="preserve"> for S&amp;F operation</w:t>
      </w:r>
      <w:r w:rsidR="00667166" w:rsidRPr="00732AAD">
        <w:rPr>
          <w:rFonts w:eastAsia="Malgun Gothic"/>
          <w:lang w:eastAsia="ko-KR"/>
        </w:rPr>
        <w:t>.</w:t>
      </w:r>
      <w:bookmarkEnd w:id="24"/>
    </w:p>
    <w:p w14:paraId="22A27D9C" w14:textId="617DAC33" w:rsidR="006444A3" w:rsidRDefault="00175C01" w:rsidP="006444A3">
      <w:pPr>
        <w:pStyle w:val="B1"/>
        <w:numPr>
          <w:ilvl w:val="0"/>
          <w:numId w:val="53"/>
        </w:numPr>
        <w:rPr>
          <w:lang w:eastAsia="ko-KR"/>
        </w:rPr>
      </w:pPr>
      <w:r w:rsidRPr="0005353E">
        <w:rPr>
          <w:lang w:eastAsia="ko-KR"/>
        </w:rPr>
        <w:t xml:space="preserve">How the UE in Store and Forward operation is EPS attached </w:t>
      </w:r>
      <w:r w:rsidR="000A6DA9" w:rsidRPr="0005353E">
        <w:rPr>
          <w:lang w:eastAsia="ko-KR"/>
        </w:rPr>
        <w:t xml:space="preserve">and transitioned to the Connection suspend before the </w:t>
      </w:r>
      <w:r w:rsidR="007C1485" w:rsidRPr="0005353E">
        <w:rPr>
          <w:lang w:eastAsia="ko-KR"/>
        </w:rPr>
        <w:t xml:space="preserve">MME receives </w:t>
      </w:r>
      <w:r w:rsidR="000A6DA9" w:rsidRPr="0005353E">
        <w:rPr>
          <w:lang w:eastAsia="ko-KR"/>
        </w:rPr>
        <w:t xml:space="preserve">Downlink Data Notification </w:t>
      </w:r>
      <w:r w:rsidRPr="0005353E">
        <w:rPr>
          <w:lang w:eastAsia="ko-KR"/>
        </w:rPr>
        <w:t>is out of scope of this solution and will be addressed by other solutions.</w:t>
      </w:r>
    </w:p>
    <w:p w14:paraId="7CB1B955" w14:textId="1AC01C9C" w:rsidR="006444A3" w:rsidRDefault="006444A3">
      <w:pPr>
        <w:pStyle w:val="EditorsNote"/>
        <w:rPr>
          <w:rFonts w:eastAsia="Malgun Gothic"/>
          <w:lang w:eastAsia="ko-KR"/>
        </w:rPr>
      </w:pPr>
      <w:bookmarkStart w:id="25" w:name="_Hlk157078977"/>
      <w:r>
        <w:rPr>
          <w:rFonts w:eastAsia="Malgun Gothic" w:hint="eastAsia"/>
          <w:lang w:eastAsia="ko-KR"/>
        </w:rPr>
        <w:t>E</w:t>
      </w:r>
      <w:r>
        <w:rPr>
          <w:rFonts w:eastAsia="Malgun Gothic"/>
          <w:lang w:eastAsia="ko-KR"/>
        </w:rPr>
        <w:t xml:space="preserve">ditor's Note: </w:t>
      </w:r>
      <w:r w:rsidR="00332FD6">
        <w:rPr>
          <w:rFonts w:eastAsia="Malgun Gothic"/>
          <w:lang w:eastAsia="ko-KR"/>
        </w:rPr>
        <w:t xml:space="preserve">It is FFS that </w:t>
      </w:r>
      <w:r w:rsidR="00524A7F">
        <w:rPr>
          <w:rFonts w:eastAsia="Malgun Gothic"/>
          <w:lang w:eastAsia="ko-KR"/>
        </w:rPr>
        <w:t>h</w:t>
      </w:r>
      <w:r>
        <w:rPr>
          <w:rFonts w:eastAsia="Malgun Gothic"/>
          <w:lang w:eastAsia="ko-KR"/>
        </w:rPr>
        <w:t>ow the only eNB onboard satellite can be EPS attached and transitioned to the Connection suspend</w:t>
      </w:r>
      <w:r w:rsidR="002D6A5E">
        <w:rPr>
          <w:rFonts w:eastAsia="Malgun Gothic"/>
          <w:lang w:eastAsia="ko-KR"/>
        </w:rPr>
        <w:t>.</w:t>
      </w:r>
    </w:p>
    <w:bookmarkEnd w:id="25"/>
    <w:p w14:paraId="627C2BBD" w14:textId="2F5F39E6" w:rsidR="00176407" w:rsidRPr="00176407" w:rsidRDefault="003E2FF7" w:rsidP="00176407">
      <w:pPr>
        <w:pStyle w:val="EditorsNote"/>
        <w:rPr>
          <w:rFonts w:eastAsia="Malgun Gothic"/>
          <w:lang w:eastAsia="ko-KR"/>
        </w:rPr>
      </w:pPr>
      <w:r w:rsidRPr="00732AAD">
        <w:rPr>
          <w:lang w:eastAsia="ko-KR"/>
        </w:rPr>
        <w:t xml:space="preserve">Editor's Note: </w:t>
      </w:r>
      <w:bookmarkStart w:id="26" w:name="_Hlk157076449"/>
      <w:r w:rsidRPr="00732AAD">
        <w:rPr>
          <w:lang w:eastAsia="ko-KR"/>
        </w:rPr>
        <w:t>It is FFS that how to manage S1 interface connection regarding S&amp;F during the</w:t>
      </w:r>
      <w:r w:rsidRPr="00732AAD">
        <w:t xml:space="preserve"> </w:t>
      </w:r>
      <w:r w:rsidRPr="00732AAD">
        <w:rPr>
          <w:lang w:eastAsia="ko-KR"/>
        </w:rPr>
        <w:t>connection between eNB and MME is interrupted.</w:t>
      </w:r>
    </w:p>
    <w:bookmarkEnd w:id="26"/>
    <w:p w14:paraId="54D72633" w14:textId="54179621" w:rsidR="00915605" w:rsidRPr="0005353E" w:rsidRDefault="00915605" w:rsidP="00A45AFB">
      <w:pPr>
        <w:rPr>
          <w:rFonts w:eastAsia="Malgun Gothic"/>
          <w:lang w:eastAsia="ko-KR"/>
        </w:rPr>
      </w:pPr>
      <w:r w:rsidRPr="0005353E">
        <w:rPr>
          <w:rFonts w:eastAsia="Malgun Gothic"/>
          <w:lang w:eastAsia="ko-KR"/>
        </w:rPr>
        <w:t>The solution reuses the User Plane CIoT EPS Optimisation</w:t>
      </w:r>
      <w:r w:rsidR="00BF041B" w:rsidRPr="0005353E">
        <w:rPr>
          <w:rFonts w:eastAsia="Malgun Gothic"/>
          <w:lang w:eastAsia="ko-KR"/>
        </w:rPr>
        <w:t xml:space="preserve"> functionality</w:t>
      </w:r>
      <w:r w:rsidR="003F0712" w:rsidRPr="0005353E">
        <w:rPr>
          <w:rFonts w:eastAsia="Malgun Gothic"/>
          <w:lang w:eastAsia="ko-KR"/>
        </w:rPr>
        <w:t xml:space="preserve"> including Connection Suspend procedure and Connection Resume procedure</w:t>
      </w:r>
      <w:r w:rsidRPr="0005353E">
        <w:rPr>
          <w:rFonts w:eastAsia="Malgun Gothic"/>
          <w:lang w:eastAsia="ko-KR"/>
        </w:rPr>
        <w:t xml:space="preserve">. </w:t>
      </w:r>
      <w:r w:rsidR="00E45FFB" w:rsidRPr="0005353E">
        <w:rPr>
          <w:rFonts w:eastAsia="Malgun Gothic"/>
          <w:lang w:eastAsia="ko-KR"/>
        </w:rPr>
        <w:t xml:space="preserve">Also, functions for High latency communication </w:t>
      </w:r>
      <w:r w:rsidR="002A5F85">
        <w:rPr>
          <w:rFonts w:eastAsia="Malgun Gothic"/>
          <w:lang w:eastAsia="ko-KR"/>
        </w:rPr>
        <w:t>are</w:t>
      </w:r>
      <w:r w:rsidR="00E45FFB" w:rsidRPr="0005353E">
        <w:rPr>
          <w:rFonts w:eastAsia="Malgun Gothic"/>
          <w:lang w:eastAsia="ko-KR"/>
        </w:rPr>
        <w:t xml:space="preserve"> reused to invoke extended buffering of MT data at the S-GW when the UE is not reachable.</w:t>
      </w:r>
    </w:p>
    <w:p w14:paraId="1A190456" w14:textId="05ED811F" w:rsidR="009E208C" w:rsidRPr="0005353E" w:rsidRDefault="009E208C" w:rsidP="00A45AFB">
      <w:pPr>
        <w:rPr>
          <w:rFonts w:eastAsia="Malgun Gothic"/>
          <w:lang w:eastAsia="ko-KR"/>
        </w:rPr>
      </w:pPr>
      <w:r w:rsidRPr="0005353E">
        <w:rPr>
          <w:rFonts w:eastAsia="Malgun Gothic"/>
          <w:lang w:eastAsia="ko-KR"/>
        </w:rPr>
        <w:t>When the MME receive</w:t>
      </w:r>
      <w:r w:rsidR="00917AF3" w:rsidRPr="0005353E">
        <w:rPr>
          <w:rFonts w:eastAsia="Malgun Gothic"/>
          <w:lang w:eastAsia="ko-KR"/>
        </w:rPr>
        <w:t>s</w:t>
      </w:r>
      <w:r w:rsidRPr="0005353E">
        <w:rPr>
          <w:rFonts w:eastAsia="Malgun Gothic"/>
          <w:lang w:eastAsia="ko-KR"/>
        </w:rPr>
        <w:t xml:space="preserve"> Downlink Data Notification from </w:t>
      </w:r>
      <w:r w:rsidR="00662427" w:rsidRPr="0005353E">
        <w:rPr>
          <w:rFonts w:eastAsia="Malgun Gothic"/>
          <w:lang w:eastAsia="ko-KR"/>
        </w:rPr>
        <w:t>S-GW</w:t>
      </w:r>
      <w:r w:rsidRPr="0005353E">
        <w:rPr>
          <w:rFonts w:eastAsia="Malgun Gothic"/>
          <w:lang w:eastAsia="ko-KR"/>
        </w:rPr>
        <w:t>, MME cannot know whether and when the downlink data can be forwarded to the serving satellite that is associated with the MME</w:t>
      </w:r>
      <w:r w:rsidR="00CD21BE" w:rsidRPr="0005353E">
        <w:rPr>
          <w:rFonts w:eastAsia="Malgun Gothic"/>
          <w:lang w:eastAsia="ko-KR"/>
        </w:rPr>
        <w:t xml:space="preserve"> because the MME does not aware whether </w:t>
      </w:r>
      <w:r w:rsidR="005D6AA8">
        <w:rPr>
          <w:rFonts w:eastAsia="Malgun Gothic"/>
          <w:lang w:eastAsia="ko-KR"/>
        </w:rPr>
        <w:t>f</w:t>
      </w:r>
      <w:r w:rsidR="00CD21BE" w:rsidRPr="0005353E">
        <w:rPr>
          <w:rFonts w:eastAsia="Malgun Gothic"/>
          <w:lang w:eastAsia="ko-KR"/>
        </w:rPr>
        <w:t>eeder link is available</w:t>
      </w:r>
      <w:r w:rsidRPr="0005353E">
        <w:rPr>
          <w:rFonts w:eastAsia="Malgun Gothic"/>
          <w:lang w:eastAsia="ko-KR"/>
        </w:rPr>
        <w:t xml:space="preserve">. Also, </w:t>
      </w:r>
      <w:r w:rsidR="00662427" w:rsidRPr="0005353E">
        <w:rPr>
          <w:rFonts w:eastAsia="Malgun Gothic"/>
          <w:lang w:eastAsia="ko-KR"/>
        </w:rPr>
        <w:t>S-GW</w:t>
      </w:r>
      <w:r w:rsidRPr="0005353E">
        <w:rPr>
          <w:rFonts w:eastAsia="Malgun Gothic"/>
          <w:lang w:eastAsia="ko-KR"/>
        </w:rPr>
        <w:t xml:space="preserve"> cannot know how long it should buffer the data before the feeder link available.</w:t>
      </w:r>
    </w:p>
    <w:p w14:paraId="64B49647" w14:textId="462293EF" w:rsidR="00A45AFB" w:rsidRPr="0005353E" w:rsidRDefault="00C87302" w:rsidP="00A45AFB">
      <w:r w:rsidRPr="0005353E">
        <w:rPr>
          <w:rFonts w:eastAsia="Malgun Gothic"/>
          <w:lang w:eastAsia="ko-KR"/>
        </w:rPr>
        <w:t xml:space="preserve">In </w:t>
      </w:r>
      <w:r w:rsidR="00745980" w:rsidRPr="0005353E">
        <w:rPr>
          <w:rFonts w:eastAsia="Malgun Gothic"/>
          <w:lang w:eastAsia="ko-KR"/>
        </w:rPr>
        <w:t xml:space="preserve">Rel-18, </w:t>
      </w:r>
      <w:r w:rsidR="00A45AFB" w:rsidRPr="0005353E">
        <w:rPr>
          <w:rFonts w:eastAsia="Malgun Gothic"/>
          <w:lang w:eastAsia="ko-KR"/>
        </w:rPr>
        <w:t xml:space="preserve">the </w:t>
      </w:r>
      <w:r w:rsidR="000127E3" w:rsidRPr="0005353E">
        <w:rPr>
          <w:rFonts w:eastAsia="Malgun Gothic"/>
          <w:lang w:eastAsia="ko-KR"/>
        </w:rPr>
        <w:t>MME</w:t>
      </w:r>
      <w:r w:rsidR="00A45AFB" w:rsidRPr="0005353E">
        <w:rPr>
          <w:rFonts w:eastAsia="Malgun Gothic"/>
          <w:lang w:eastAsia="ko-KR"/>
        </w:rPr>
        <w:t xml:space="preserve"> can</w:t>
      </w:r>
      <w:r w:rsidR="00A45AFB" w:rsidRPr="0005353E">
        <w:t xml:space="preserve"> use satellite coverage availability information to support satellite access by UEs with discontinuous coverage operation. Satellite coverage availability information may be provisioned to the </w:t>
      </w:r>
      <w:r w:rsidR="00B9201A" w:rsidRPr="0005353E">
        <w:t>MME</w:t>
      </w:r>
      <w:r w:rsidR="00A45AFB" w:rsidRPr="0005353E">
        <w:t xml:space="preserve"> by O&amp;M</w:t>
      </w:r>
      <w:r w:rsidRPr="0005353E">
        <w:t xml:space="preserve"> and it describes when and where satellite coverage is expected to be available in an area.</w:t>
      </w:r>
    </w:p>
    <w:p w14:paraId="279B7AF8" w14:textId="6033CBC7" w:rsidR="00A45AFB" w:rsidRPr="0005353E" w:rsidRDefault="00A45AFB" w:rsidP="00035B13">
      <w:pPr>
        <w:rPr>
          <w:lang w:eastAsia="ko-KR"/>
        </w:rPr>
      </w:pPr>
      <w:r w:rsidRPr="0005353E">
        <w:rPr>
          <w:lang w:eastAsia="ko-KR"/>
        </w:rPr>
        <w:t xml:space="preserve">This solution introduces </w:t>
      </w:r>
      <w:r w:rsidR="00C87302" w:rsidRPr="0005353E">
        <w:rPr>
          <w:lang w:eastAsia="ko-KR"/>
        </w:rPr>
        <w:t>f</w:t>
      </w:r>
      <w:r w:rsidRPr="0005353E">
        <w:rPr>
          <w:lang w:eastAsia="ko-KR"/>
        </w:rPr>
        <w:t xml:space="preserve">eeder link availability information to support the </w:t>
      </w:r>
      <w:r w:rsidR="009E208C" w:rsidRPr="0005353E">
        <w:rPr>
          <w:lang w:eastAsia="ko-KR"/>
        </w:rPr>
        <w:t xml:space="preserve">store and forward operation for eNB embedded in the </w:t>
      </w:r>
      <w:r w:rsidRPr="0005353E">
        <w:rPr>
          <w:lang w:eastAsia="ko-KR"/>
        </w:rPr>
        <w:t>satellite.</w:t>
      </w:r>
      <w:r w:rsidR="00FA5B03" w:rsidRPr="0005353E">
        <w:rPr>
          <w:lang w:eastAsia="ko-KR"/>
        </w:rPr>
        <w:t xml:space="preserve"> This information may </w:t>
      </w:r>
      <w:r w:rsidR="00C87302" w:rsidRPr="0005353E">
        <w:rPr>
          <w:lang w:eastAsia="ko-KR"/>
        </w:rPr>
        <w:t xml:space="preserve">also </w:t>
      </w:r>
      <w:r w:rsidR="00FA5B03" w:rsidRPr="0005353E">
        <w:rPr>
          <w:lang w:eastAsia="ko-KR"/>
        </w:rPr>
        <w:t xml:space="preserve">be provisioned to the </w:t>
      </w:r>
      <w:r w:rsidR="00B9201A" w:rsidRPr="0005353E">
        <w:rPr>
          <w:lang w:eastAsia="ko-KR"/>
        </w:rPr>
        <w:t>MME</w:t>
      </w:r>
      <w:r w:rsidR="000A6DA9" w:rsidRPr="0005353E">
        <w:rPr>
          <w:lang w:eastAsia="ko-KR"/>
        </w:rPr>
        <w:t xml:space="preserve"> (How the information is provisioned to the MME is out of scope of this solution)</w:t>
      </w:r>
      <w:r w:rsidR="00FA5B03" w:rsidRPr="0005353E">
        <w:rPr>
          <w:lang w:eastAsia="ko-KR"/>
        </w:rPr>
        <w:t>. Feeder link availability information contains</w:t>
      </w:r>
      <w:r w:rsidR="00CD21BE" w:rsidRPr="0005353E">
        <w:rPr>
          <w:lang w:eastAsia="ko-KR"/>
        </w:rPr>
        <w:t xml:space="preserve"> e.g.</w:t>
      </w:r>
      <w:r w:rsidR="00FA5B03" w:rsidRPr="0005353E">
        <w:rPr>
          <w:lang w:eastAsia="ko-KR"/>
        </w:rPr>
        <w:t>:</w:t>
      </w:r>
    </w:p>
    <w:p w14:paraId="39420785" w14:textId="0748BEAF" w:rsidR="00FA5B03" w:rsidRPr="0005353E" w:rsidRDefault="00A90B9E" w:rsidP="00A90B9E">
      <w:pPr>
        <w:pStyle w:val="B1"/>
      </w:pPr>
      <w:r w:rsidRPr="0005353E">
        <w:rPr>
          <w:lang w:eastAsia="ko-KR"/>
        </w:rPr>
        <w:t>-</w:t>
      </w:r>
      <w:r w:rsidRPr="0005353E">
        <w:rPr>
          <w:lang w:eastAsia="ko-KR"/>
        </w:rPr>
        <w:tab/>
      </w:r>
      <w:r w:rsidR="00710738" w:rsidRPr="0005353E">
        <w:rPr>
          <w:lang w:eastAsia="ko-KR"/>
        </w:rPr>
        <w:t>For each satellite, s</w:t>
      </w:r>
      <w:r w:rsidR="00FA5B03" w:rsidRPr="0005353E">
        <w:rPr>
          <w:lang w:eastAsia="ko-KR"/>
        </w:rPr>
        <w:t>atellite ID</w:t>
      </w:r>
      <w:r w:rsidR="005220FA" w:rsidRPr="0005353E">
        <w:rPr>
          <w:lang w:eastAsia="ko-KR"/>
        </w:rPr>
        <w:t xml:space="preserve"> and orbit information</w:t>
      </w:r>
    </w:p>
    <w:p w14:paraId="61193171" w14:textId="6CACCEDB" w:rsidR="00FA5B03" w:rsidRPr="0005353E" w:rsidRDefault="00A90B9E" w:rsidP="00A90B9E">
      <w:pPr>
        <w:pStyle w:val="B1"/>
      </w:pPr>
      <w:r w:rsidRPr="0005353E">
        <w:rPr>
          <w:lang w:eastAsia="ko-KR"/>
        </w:rPr>
        <w:t>-</w:t>
      </w:r>
      <w:r w:rsidRPr="0005353E">
        <w:rPr>
          <w:lang w:eastAsia="ko-KR"/>
        </w:rPr>
        <w:tab/>
      </w:r>
      <w:r w:rsidR="00FA5B03" w:rsidRPr="0005353E">
        <w:rPr>
          <w:lang w:eastAsia="ko-KR"/>
        </w:rPr>
        <w:t xml:space="preserve">Gound </w:t>
      </w:r>
      <w:r w:rsidR="00097F1D" w:rsidRPr="0005353E">
        <w:rPr>
          <w:lang w:eastAsia="ko-KR"/>
        </w:rPr>
        <w:t>g</w:t>
      </w:r>
      <w:r w:rsidR="00FA5B03" w:rsidRPr="0005353E">
        <w:rPr>
          <w:lang w:eastAsia="ko-KR"/>
        </w:rPr>
        <w:t>ateway</w:t>
      </w:r>
      <w:r w:rsidR="00497DED" w:rsidRPr="0005353E">
        <w:rPr>
          <w:lang w:eastAsia="ko-KR"/>
        </w:rPr>
        <w:t>s</w:t>
      </w:r>
      <w:r w:rsidR="00FA5B03" w:rsidRPr="0005353E">
        <w:rPr>
          <w:lang w:eastAsia="ko-KR"/>
        </w:rPr>
        <w:t xml:space="preserve"> connected to </w:t>
      </w:r>
      <w:r w:rsidR="00497DED" w:rsidRPr="0005353E">
        <w:rPr>
          <w:lang w:eastAsia="ko-KR"/>
        </w:rPr>
        <w:t>each</w:t>
      </w:r>
      <w:r w:rsidR="00FA5B03" w:rsidRPr="0005353E">
        <w:rPr>
          <w:lang w:eastAsia="ko-KR"/>
        </w:rPr>
        <w:t xml:space="preserve"> </w:t>
      </w:r>
      <w:r w:rsidR="00B9201A" w:rsidRPr="0005353E">
        <w:rPr>
          <w:lang w:eastAsia="ko-KR"/>
        </w:rPr>
        <w:t>MME</w:t>
      </w:r>
      <w:r w:rsidR="00FA5B03" w:rsidRPr="0005353E">
        <w:rPr>
          <w:lang w:eastAsia="ko-KR"/>
        </w:rPr>
        <w:t xml:space="preserve"> and/or location of </w:t>
      </w:r>
      <w:r w:rsidR="00097F1D" w:rsidRPr="0005353E">
        <w:rPr>
          <w:lang w:eastAsia="ko-KR"/>
        </w:rPr>
        <w:t>g</w:t>
      </w:r>
      <w:r w:rsidR="00FA5B03" w:rsidRPr="0005353E">
        <w:rPr>
          <w:lang w:eastAsia="ko-KR"/>
        </w:rPr>
        <w:t xml:space="preserve">round </w:t>
      </w:r>
      <w:r w:rsidR="00097F1D" w:rsidRPr="0005353E">
        <w:rPr>
          <w:lang w:eastAsia="ko-KR"/>
        </w:rPr>
        <w:t>g</w:t>
      </w:r>
      <w:r w:rsidR="00FA5B03" w:rsidRPr="0005353E">
        <w:rPr>
          <w:lang w:eastAsia="ko-KR"/>
        </w:rPr>
        <w:t>ateway (e.g., Cell, TA, Geographical location)</w:t>
      </w:r>
    </w:p>
    <w:p w14:paraId="6DCE94F5" w14:textId="634E9B8D" w:rsidR="00FA5B03" w:rsidRPr="0005353E" w:rsidRDefault="00A90B9E" w:rsidP="00A90B9E">
      <w:pPr>
        <w:pStyle w:val="B1"/>
      </w:pPr>
      <w:r w:rsidRPr="0005353E">
        <w:t>-</w:t>
      </w:r>
      <w:r w:rsidRPr="0005353E">
        <w:tab/>
      </w:r>
      <w:r w:rsidR="00FA5B03" w:rsidRPr="0005353E">
        <w:t>Time</w:t>
      </w:r>
      <w:r w:rsidR="006444ED" w:rsidRPr="0005353E">
        <w:t xml:space="preserve"> windows when </w:t>
      </w:r>
      <w:r w:rsidR="00097F1D" w:rsidRPr="0005353E">
        <w:t>g</w:t>
      </w:r>
      <w:r w:rsidR="006444ED" w:rsidRPr="0005353E">
        <w:t>ateways are connectable via feeder link for each satellite</w:t>
      </w:r>
    </w:p>
    <w:p w14:paraId="28907032" w14:textId="4AE61D07" w:rsidR="00166CE3" w:rsidRPr="0005353E" w:rsidRDefault="00B3389E" w:rsidP="00166CE3">
      <w:pPr>
        <w:rPr>
          <w:rFonts w:eastAsia="Malgun Gothic"/>
          <w:lang w:eastAsia="ko-KR"/>
        </w:rPr>
      </w:pPr>
      <w:r w:rsidRPr="0005353E">
        <w:rPr>
          <w:rFonts w:eastAsia="Malgun Gothic" w:hint="eastAsia"/>
          <w:lang w:eastAsia="ko-KR"/>
        </w:rPr>
        <w:t>B</w:t>
      </w:r>
      <w:r w:rsidRPr="0005353E">
        <w:rPr>
          <w:rFonts w:eastAsia="Malgun Gothic"/>
          <w:lang w:eastAsia="ko-KR"/>
        </w:rPr>
        <w:t xml:space="preserve">ased on the above information, </w:t>
      </w:r>
      <w:r w:rsidR="00171C10" w:rsidRPr="0005353E">
        <w:rPr>
          <w:rFonts w:eastAsia="Malgun Gothic" w:hint="eastAsia"/>
          <w:lang w:eastAsia="ko-KR"/>
        </w:rPr>
        <w:t>t</w:t>
      </w:r>
      <w:r w:rsidR="00171C10" w:rsidRPr="0005353E">
        <w:rPr>
          <w:rFonts w:eastAsia="Malgun Gothic"/>
          <w:lang w:eastAsia="ko-KR"/>
        </w:rPr>
        <w:t xml:space="preserve">he </w:t>
      </w:r>
      <w:r w:rsidR="00B9201A" w:rsidRPr="0005353E">
        <w:rPr>
          <w:rFonts w:eastAsia="Malgun Gothic"/>
          <w:lang w:eastAsia="ko-KR"/>
        </w:rPr>
        <w:t>MME</w:t>
      </w:r>
      <w:r w:rsidR="00171C10" w:rsidRPr="0005353E">
        <w:rPr>
          <w:rFonts w:eastAsia="Malgun Gothic"/>
          <w:lang w:eastAsia="ko-KR"/>
        </w:rPr>
        <w:t xml:space="preserve"> can know when each satellite is available via feeder link through the ground gateway connected to </w:t>
      </w:r>
      <w:r w:rsidR="00497DED" w:rsidRPr="0005353E">
        <w:rPr>
          <w:rFonts w:eastAsia="Malgun Gothic"/>
          <w:lang w:eastAsia="ko-KR"/>
        </w:rPr>
        <w:t>the</w:t>
      </w:r>
      <w:r w:rsidR="00171C10" w:rsidRPr="0005353E">
        <w:rPr>
          <w:rFonts w:eastAsia="Malgun Gothic"/>
          <w:lang w:eastAsia="ko-KR"/>
        </w:rPr>
        <w:t xml:space="preserve"> </w:t>
      </w:r>
      <w:r w:rsidR="00B9201A" w:rsidRPr="0005353E">
        <w:rPr>
          <w:rFonts w:eastAsia="Malgun Gothic"/>
          <w:lang w:eastAsia="ko-KR"/>
        </w:rPr>
        <w:t>MME</w:t>
      </w:r>
      <w:r w:rsidR="00171C10" w:rsidRPr="0005353E">
        <w:rPr>
          <w:rFonts w:eastAsia="Malgun Gothic"/>
          <w:lang w:eastAsia="ko-KR"/>
        </w:rPr>
        <w:t xml:space="preserve">. </w:t>
      </w:r>
      <w:r w:rsidR="009D5F0B" w:rsidRPr="0005353E">
        <w:rPr>
          <w:rFonts w:eastAsia="Malgun Gothic"/>
          <w:lang w:eastAsia="ko-KR"/>
        </w:rPr>
        <w:t xml:space="preserve">This can be used to determine whether to forward the MT data </w:t>
      </w:r>
      <w:r w:rsidR="00B9201A" w:rsidRPr="0005353E">
        <w:rPr>
          <w:rFonts w:eastAsia="Malgun Gothic"/>
          <w:lang w:eastAsia="ko-KR"/>
        </w:rPr>
        <w:t xml:space="preserve">for </w:t>
      </w:r>
      <w:r w:rsidR="008B717A" w:rsidRPr="0005353E">
        <w:rPr>
          <w:rFonts w:eastAsia="Malgun Gothic"/>
          <w:lang w:eastAsia="ko-KR"/>
        </w:rPr>
        <w:t xml:space="preserve">the </w:t>
      </w:r>
      <w:r w:rsidR="00B9201A" w:rsidRPr="0005353E">
        <w:rPr>
          <w:rFonts w:eastAsia="Malgun Gothic"/>
          <w:lang w:eastAsia="ko-KR"/>
        </w:rPr>
        <w:t xml:space="preserve">UE </w:t>
      </w:r>
      <w:r w:rsidR="009D5F0B" w:rsidRPr="0005353E">
        <w:rPr>
          <w:rFonts w:eastAsia="Malgun Gothic"/>
          <w:lang w:eastAsia="ko-KR"/>
        </w:rPr>
        <w:t xml:space="preserve">to </w:t>
      </w:r>
      <w:r w:rsidR="00867A45" w:rsidRPr="0005353E">
        <w:rPr>
          <w:rFonts w:eastAsia="Malgun Gothic"/>
          <w:lang w:eastAsia="ko-KR"/>
        </w:rPr>
        <w:t xml:space="preserve">the </w:t>
      </w:r>
      <w:r w:rsidR="009D5F0B" w:rsidRPr="0005353E">
        <w:rPr>
          <w:rFonts w:eastAsia="Malgun Gothic"/>
          <w:lang w:eastAsia="ko-KR"/>
        </w:rPr>
        <w:t xml:space="preserve">satellite </w:t>
      </w:r>
      <w:r w:rsidR="00867A45" w:rsidRPr="0005353E">
        <w:rPr>
          <w:rFonts w:eastAsia="Malgun Gothic"/>
          <w:lang w:eastAsia="ko-KR"/>
        </w:rPr>
        <w:t>for store and forward operation.</w:t>
      </w:r>
    </w:p>
    <w:p w14:paraId="02AB3CBD" w14:textId="4654E5BE" w:rsidR="00147B07" w:rsidRPr="0005353E" w:rsidRDefault="00147B07" w:rsidP="00035B13">
      <w:r w:rsidRPr="0005353E">
        <w:rPr>
          <w:rFonts w:eastAsia="Malgun Gothic"/>
          <w:lang w:eastAsia="ko-KR"/>
        </w:rPr>
        <w:t xml:space="preserve">The MME </w:t>
      </w:r>
      <w:r w:rsidR="00C87302" w:rsidRPr="0005353E">
        <w:rPr>
          <w:rFonts w:eastAsia="Malgun Gothic"/>
          <w:lang w:eastAsia="ko-KR"/>
        </w:rPr>
        <w:t xml:space="preserve">can </w:t>
      </w:r>
      <w:r w:rsidRPr="0005353E">
        <w:rPr>
          <w:rFonts w:eastAsia="Malgun Gothic"/>
          <w:lang w:eastAsia="ko-KR"/>
        </w:rPr>
        <w:t xml:space="preserve">derive Downlink Buffering Duration time </w:t>
      </w:r>
      <w:r w:rsidR="00C87302" w:rsidRPr="0005353E">
        <w:rPr>
          <w:rFonts w:eastAsia="Malgun Gothic"/>
          <w:lang w:eastAsia="ko-KR"/>
        </w:rPr>
        <w:t>as</w:t>
      </w:r>
      <w:r w:rsidRPr="0005353E">
        <w:rPr>
          <w:rFonts w:eastAsia="Malgun Gothic"/>
          <w:lang w:eastAsia="ko-KR"/>
        </w:rPr>
        <w:t xml:space="preserve"> the expected time </w:t>
      </w:r>
      <w:r w:rsidR="00C87302" w:rsidRPr="0005353E">
        <w:rPr>
          <w:rFonts w:eastAsia="Malgun Gothic"/>
          <w:lang w:eastAsia="ko-KR"/>
        </w:rPr>
        <w:t>until</w:t>
      </w:r>
      <w:r w:rsidRPr="0005353E">
        <w:rPr>
          <w:rFonts w:eastAsia="Malgun Gothic"/>
          <w:lang w:eastAsia="ko-KR"/>
        </w:rPr>
        <w:t xml:space="preserve"> the feeder link c</w:t>
      </w:r>
      <w:r w:rsidR="00C87302" w:rsidRPr="0005353E">
        <w:rPr>
          <w:rFonts w:eastAsia="Malgun Gothic"/>
          <w:lang w:eastAsia="ko-KR"/>
        </w:rPr>
        <w:t>ould</w:t>
      </w:r>
      <w:r w:rsidRPr="0005353E">
        <w:rPr>
          <w:rFonts w:eastAsia="Malgun Gothic"/>
          <w:lang w:eastAsia="ko-KR"/>
        </w:rPr>
        <w:t xml:space="preserve"> be available to the </w:t>
      </w:r>
      <w:r w:rsidR="00C87302" w:rsidRPr="0005353E">
        <w:rPr>
          <w:rFonts w:eastAsia="Malgun Gothic"/>
          <w:lang w:eastAsia="ko-KR"/>
        </w:rPr>
        <w:t xml:space="preserve">serving </w:t>
      </w:r>
      <w:r w:rsidRPr="0005353E">
        <w:rPr>
          <w:rFonts w:eastAsia="Malgun Gothic"/>
          <w:lang w:eastAsia="ko-KR"/>
        </w:rPr>
        <w:t>satellite based on the feeder link availability information</w:t>
      </w:r>
      <w:r w:rsidR="00C87302" w:rsidRPr="0005353E">
        <w:rPr>
          <w:rFonts w:eastAsia="Malgun Gothic"/>
          <w:lang w:eastAsia="ko-KR"/>
        </w:rPr>
        <w:t>.</w:t>
      </w:r>
      <w:r w:rsidRPr="0005353E">
        <w:rPr>
          <w:rFonts w:eastAsia="Malgun Gothic"/>
          <w:lang w:eastAsia="ko-KR"/>
        </w:rPr>
        <w:t xml:space="preserve"> </w:t>
      </w:r>
      <w:bookmarkStart w:id="27" w:name="_Hlk149733106"/>
      <w:r w:rsidR="00C87302" w:rsidRPr="0005353E">
        <w:rPr>
          <w:rFonts w:eastAsia="Malgun Gothic"/>
          <w:lang w:eastAsia="ko-KR"/>
        </w:rPr>
        <w:t xml:space="preserve">MME provide it to the S-GW and </w:t>
      </w:r>
      <w:r w:rsidR="00662427" w:rsidRPr="0005353E">
        <w:rPr>
          <w:rFonts w:eastAsia="Malgun Gothic"/>
          <w:lang w:eastAsia="ko-KR"/>
        </w:rPr>
        <w:t>S-GW</w:t>
      </w:r>
      <w:r w:rsidR="00383B78" w:rsidRPr="0005353E">
        <w:rPr>
          <w:rFonts w:eastAsia="Malgun Gothic"/>
          <w:lang w:eastAsia="ko-KR"/>
        </w:rPr>
        <w:t xml:space="preserve"> stores </w:t>
      </w:r>
      <w:r w:rsidR="00383B78" w:rsidRPr="0005353E">
        <w:t>Downlink Data Buffer Expiration Time</w:t>
      </w:r>
      <w:bookmarkEnd w:id="27"/>
      <w:r w:rsidR="00383B78" w:rsidRPr="0005353E">
        <w:t xml:space="preserve"> based on the Downlink Buffering Duration time received from the </w:t>
      </w:r>
      <w:r w:rsidR="00662427" w:rsidRPr="0005353E">
        <w:t>MME</w:t>
      </w:r>
      <w:r w:rsidR="00383B78" w:rsidRPr="0005353E">
        <w:t>.</w:t>
      </w:r>
    </w:p>
    <w:p w14:paraId="1312A0E6" w14:textId="037F3824" w:rsidR="00035B13" w:rsidRPr="0005353E" w:rsidRDefault="00035B13" w:rsidP="00035B13">
      <w:pPr>
        <w:pStyle w:val="Heading3"/>
      </w:pPr>
      <w:bookmarkStart w:id="28" w:name="_Toc23254043"/>
      <w:bookmarkStart w:id="29" w:name="_Toc146636843"/>
      <w:bookmarkStart w:id="30" w:name="_Toc148441195"/>
      <w:r w:rsidRPr="0005353E">
        <w:t>6.X.2</w:t>
      </w:r>
      <w:r w:rsidRPr="0005353E">
        <w:tab/>
        <w:t>Procedure</w:t>
      </w:r>
      <w:bookmarkEnd w:id="22"/>
      <w:bookmarkEnd w:id="23"/>
      <w:bookmarkEnd w:id="28"/>
      <w:bookmarkEnd w:id="29"/>
      <w:bookmarkEnd w:id="30"/>
      <w:r w:rsidR="005B3C5A" w:rsidRPr="0005353E">
        <w:t>s</w:t>
      </w:r>
      <w:r w:rsidR="00E63F48" w:rsidRPr="0005353E">
        <w:t xml:space="preserve"> for Mobile Terminated Data </w:t>
      </w:r>
      <w:r w:rsidR="00EF1FFC">
        <w:t>Delivery</w:t>
      </w:r>
      <w:r w:rsidR="00EF1FFC" w:rsidRPr="0005353E">
        <w:t xml:space="preserve"> </w:t>
      </w:r>
      <w:r w:rsidR="00E63F48" w:rsidRPr="0005353E">
        <w:t xml:space="preserve">in </w:t>
      </w:r>
      <w:r w:rsidR="00DF3EDA" w:rsidRPr="0005353E">
        <w:t>User</w:t>
      </w:r>
      <w:r w:rsidR="00E63F48" w:rsidRPr="0005353E">
        <w:t xml:space="preserve"> Plane CIoT EPS Optimisation for Store and Forward Operation</w:t>
      </w:r>
    </w:p>
    <w:p w14:paraId="7B01AD8D" w14:textId="42996132" w:rsidR="00174809" w:rsidRDefault="00174809" w:rsidP="00174809">
      <w:pPr>
        <w:pStyle w:val="Heading4"/>
        <w:rPr>
          <w:rFonts w:eastAsia="Malgun Gothic"/>
          <w:lang w:eastAsia="ko-KR"/>
        </w:rPr>
      </w:pPr>
      <w:r>
        <w:rPr>
          <w:rFonts w:eastAsia="Malgun Gothic" w:hint="eastAsia"/>
          <w:lang w:eastAsia="ko-KR"/>
        </w:rPr>
        <w:t>6</w:t>
      </w:r>
      <w:r>
        <w:rPr>
          <w:rFonts w:eastAsia="Malgun Gothic"/>
          <w:lang w:eastAsia="ko-KR"/>
        </w:rPr>
        <w:t>.X.2.1</w:t>
      </w:r>
      <w:r w:rsidR="00EF1FFC">
        <w:rPr>
          <w:rFonts w:eastAsia="Malgun Gothic"/>
          <w:lang w:eastAsia="ko-KR"/>
        </w:rPr>
        <w:tab/>
      </w:r>
      <w:r>
        <w:rPr>
          <w:rFonts w:eastAsia="Malgun Gothic"/>
          <w:lang w:eastAsia="ko-KR"/>
        </w:rPr>
        <w:t>General</w:t>
      </w:r>
    </w:p>
    <w:p w14:paraId="32CC285F" w14:textId="68BDB70B" w:rsidR="00174809" w:rsidRPr="0005353E" w:rsidRDefault="002D3A1D" w:rsidP="00174809">
      <w:pPr>
        <w:rPr>
          <w:rFonts w:eastAsia="Malgun Gothic"/>
          <w:lang w:eastAsia="ko-KR"/>
        </w:rPr>
      </w:pPr>
      <w:r>
        <w:rPr>
          <w:rFonts w:eastAsia="Malgun Gothic"/>
          <w:lang w:eastAsia="ko-KR"/>
        </w:rPr>
        <w:t>Clause</w:t>
      </w:r>
      <w:r>
        <w:rPr>
          <w:rFonts w:eastAsia="Malgun Gothic"/>
          <w:lang w:val="en-US" w:eastAsia="ko-KR"/>
        </w:rPr>
        <w:t> </w:t>
      </w:r>
      <w:r w:rsidR="00174809" w:rsidRPr="0005353E">
        <w:rPr>
          <w:rFonts w:eastAsia="Malgun Gothic"/>
          <w:lang w:eastAsia="ko-KR"/>
        </w:rPr>
        <w:t>6.X.2</w:t>
      </w:r>
      <w:r w:rsidR="00174809">
        <w:rPr>
          <w:rFonts w:eastAsia="Malgun Gothic"/>
          <w:lang w:eastAsia="ko-KR"/>
        </w:rPr>
        <w:t>.</w:t>
      </w:r>
      <w:r>
        <w:rPr>
          <w:rFonts w:eastAsia="Malgun Gothic"/>
          <w:lang w:eastAsia="ko-KR"/>
        </w:rPr>
        <w:t>2</w:t>
      </w:r>
      <w:r w:rsidR="00174809" w:rsidRPr="0005353E">
        <w:rPr>
          <w:rFonts w:eastAsia="Malgun Gothic"/>
          <w:lang w:eastAsia="ko-KR"/>
        </w:rPr>
        <w:t xml:space="preserve"> shows the case that the feeder link is available when receiving downlink data.</w:t>
      </w:r>
    </w:p>
    <w:p w14:paraId="315960FA" w14:textId="6F8550F1" w:rsidR="00174809" w:rsidRPr="00174809" w:rsidRDefault="002D3A1D" w:rsidP="00174809">
      <w:pPr>
        <w:rPr>
          <w:rFonts w:eastAsia="Malgun Gothic"/>
          <w:lang w:eastAsia="ko-KR"/>
        </w:rPr>
      </w:pPr>
      <w:r>
        <w:rPr>
          <w:rFonts w:eastAsia="Malgun Gothic"/>
          <w:lang w:eastAsia="ko-KR"/>
        </w:rPr>
        <w:t>Clause</w:t>
      </w:r>
      <w:r>
        <w:rPr>
          <w:rFonts w:eastAsia="Malgun Gothic"/>
          <w:lang w:val="en-US" w:eastAsia="ko-KR"/>
        </w:rPr>
        <w:t> </w:t>
      </w:r>
      <w:r w:rsidR="00174809" w:rsidRPr="0005353E">
        <w:rPr>
          <w:rFonts w:eastAsia="Malgun Gothic"/>
          <w:lang w:eastAsia="ko-KR"/>
        </w:rPr>
        <w:t>6.X.2</w:t>
      </w:r>
      <w:r w:rsidR="00174809">
        <w:rPr>
          <w:rFonts w:eastAsia="Malgun Gothic"/>
          <w:lang w:eastAsia="ko-KR"/>
        </w:rPr>
        <w:t>.</w:t>
      </w:r>
      <w:r>
        <w:rPr>
          <w:rFonts w:eastAsia="Malgun Gothic"/>
          <w:lang w:eastAsia="ko-KR"/>
        </w:rPr>
        <w:t>3</w:t>
      </w:r>
      <w:r w:rsidR="00174809" w:rsidRPr="0005353E">
        <w:rPr>
          <w:rFonts w:eastAsia="Malgun Gothic"/>
          <w:lang w:eastAsia="ko-KR"/>
        </w:rPr>
        <w:t xml:space="preserve"> shows the case that the feeder link is unavailable when receiving downlink data, then feeder link becomes available.</w:t>
      </w:r>
    </w:p>
    <w:p w14:paraId="6DBFBCE8" w14:textId="687F2210" w:rsidR="00174809" w:rsidRDefault="00174809" w:rsidP="00174809">
      <w:pPr>
        <w:pStyle w:val="Heading4"/>
        <w:rPr>
          <w:lang w:eastAsia="ko-KR"/>
        </w:rPr>
      </w:pPr>
      <w:r>
        <w:rPr>
          <w:rFonts w:hint="eastAsia"/>
          <w:lang w:eastAsia="ko-KR"/>
        </w:rPr>
        <w:lastRenderedPageBreak/>
        <w:t>6</w:t>
      </w:r>
      <w:r>
        <w:rPr>
          <w:lang w:eastAsia="ko-KR"/>
        </w:rPr>
        <w:t>.X.2.</w:t>
      </w:r>
      <w:r w:rsidR="00412B2E">
        <w:rPr>
          <w:lang w:eastAsia="ko-KR"/>
        </w:rPr>
        <w:t>2</w:t>
      </w:r>
      <w:r>
        <w:rPr>
          <w:lang w:eastAsia="ko-KR"/>
        </w:rPr>
        <w:tab/>
        <w:t xml:space="preserve">The case that the feeder link is available when </w:t>
      </w:r>
      <w:r w:rsidRPr="0005353E">
        <w:rPr>
          <w:rFonts w:eastAsia="Malgun Gothic"/>
          <w:lang w:eastAsia="ko-KR"/>
        </w:rPr>
        <w:t>receiving downlink data</w:t>
      </w:r>
    </w:p>
    <w:bookmarkStart w:id="31" w:name="_Hlk149836177"/>
    <w:bookmarkStart w:id="32" w:name="_Toc326248711"/>
    <w:bookmarkStart w:id="33" w:name="_Toc510604409"/>
    <w:bookmarkStart w:id="34" w:name="_Toc22214911"/>
    <w:p w14:paraId="5FCC33E1" w14:textId="354274F9" w:rsidR="005C542C" w:rsidRPr="0005353E" w:rsidRDefault="0069108F" w:rsidP="005C542C">
      <w:pPr>
        <w:pStyle w:val="TH"/>
        <w:rPr>
          <w:rFonts w:eastAsia="Yu Mincho"/>
        </w:rPr>
      </w:pPr>
      <w:r w:rsidRPr="0005353E">
        <w:rPr>
          <w:lang w:eastAsia="en-GB"/>
        </w:rPr>
        <w:object w:dxaOrig="10814" w:dyaOrig="8654" w14:anchorId="07F1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75pt" o:ole="">
            <v:imagedata r:id="rId8" o:title=""/>
          </v:shape>
          <o:OLEObject Type="Embed" ProgID="Visio.Drawing.15" ShapeID="_x0000_i1025" DrawAspect="Content" ObjectID="_1768022003" r:id="rId9"/>
        </w:object>
      </w:r>
    </w:p>
    <w:p w14:paraId="79EB27BA" w14:textId="3FE727CB" w:rsidR="00E63F48" w:rsidRPr="0005353E" w:rsidRDefault="00E63F48" w:rsidP="00E63F48">
      <w:pPr>
        <w:pStyle w:val="TF"/>
      </w:pPr>
      <w:r w:rsidRPr="0005353E">
        <w:t>Figure</w:t>
      </w:r>
      <w:r w:rsidR="001D5AAC">
        <w:rPr>
          <w:lang w:val="en-US"/>
        </w:rPr>
        <w:t> </w:t>
      </w:r>
      <w:r w:rsidRPr="0005353E">
        <w:t>6.X.2</w:t>
      </w:r>
      <w:r w:rsidR="00412B2E">
        <w:t>.2</w:t>
      </w:r>
      <w:r w:rsidRPr="0005353E">
        <w:t xml:space="preserve">-1: MT Data </w:t>
      </w:r>
      <w:r w:rsidR="00EF1FFC">
        <w:t>delivery</w:t>
      </w:r>
      <w:r w:rsidR="00EF1FFC" w:rsidRPr="0005353E">
        <w:t xml:space="preserve"> </w:t>
      </w:r>
      <w:r w:rsidR="00BA7DFF" w:rsidRPr="0005353E">
        <w:t xml:space="preserve">in User Plane CIoT EPS Optimisation </w:t>
      </w:r>
      <w:r w:rsidRPr="0005353E">
        <w:t>for Store and Forward Operation</w:t>
      </w:r>
      <w:r w:rsidR="00980D71" w:rsidRPr="0005353E">
        <w:t xml:space="preserve"> </w:t>
      </w:r>
      <w:r w:rsidR="00783993" w:rsidRPr="0005353E">
        <w:t>if</w:t>
      </w:r>
      <w:r w:rsidR="00980D71" w:rsidRPr="0005353E">
        <w:t xml:space="preserve"> feeder link is available</w:t>
      </w:r>
    </w:p>
    <w:bookmarkEnd w:id="31"/>
    <w:p w14:paraId="204431ED" w14:textId="573EDF93" w:rsidR="00E63F48" w:rsidRPr="0005353E" w:rsidRDefault="00E63F48" w:rsidP="00E63F48">
      <w:pPr>
        <w:pStyle w:val="B1"/>
        <w:rPr>
          <w:rFonts w:eastAsia="Malgun Gothic"/>
          <w:lang w:eastAsia="ko-KR"/>
        </w:rPr>
      </w:pPr>
      <w:r w:rsidRPr="0005353E">
        <w:rPr>
          <w:rFonts w:eastAsia="Malgun Gothic"/>
          <w:lang w:eastAsia="ko-KR"/>
        </w:rPr>
        <w:t>0.</w:t>
      </w:r>
      <w:r w:rsidRPr="0005353E">
        <w:rPr>
          <w:rFonts w:eastAsia="Malgun Gothic"/>
          <w:lang w:eastAsia="ko-KR"/>
        </w:rPr>
        <w:tab/>
        <w:t>The UE is EPS attached and in EC</w:t>
      </w:r>
      <w:r w:rsidR="00175C01" w:rsidRPr="0005353E">
        <w:rPr>
          <w:rFonts w:eastAsia="Malgun Gothic"/>
          <w:lang w:eastAsia="ko-KR"/>
        </w:rPr>
        <w:t>M</w:t>
      </w:r>
      <w:r w:rsidRPr="0005353E">
        <w:rPr>
          <w:rFonts w:eastAsia="Malgun Gothic"/>
          <w:lang w:eastAsia="ko-KR"/>
        </w:rPr>
        <w:t>-Idle mode with suspend</w:t>
      </w:r>
      <w:r w:rsidR="008E0D62" w:rsidRPr="0005353E">
        <w:rPr>
          <w:rFonts w:eastAsia="Malgun Gothic"/>
          <w:lang w:eastAsia="ko-KR"/>
        </w:rPr>
        <w:t xml:space="preserve"> </w:t>
      </w:r>
      <w:r w:rsidR="001008AD" w:rsidRPr="0005353E">
        <w:rPr>
          <w:rFonts w:eastAsia="Malgun Gothic"/>
          <w:lang w:eastAsia="ko-KR"/>
        </w:rPr>
        <w:t>using</w:t>
      </w:r>
      <w:r w:rsidR="008E0D62" w:rsidRPr="0005353E">
        <w:rPr>
          <w:rFonts w:eastAsia="Malgun Gothic"/>
          <w:lang w:eastAsia="ko-KR"/>
        </w:rPr>
        <w:t xml:space="preserve"> User Plane CIoT EPS Optimisation</w:t>
      </w:r>
      <w:r w:rsidRPr="0005353E">
        <w:rPr>
          <w:rFonts w:eastAsia="Malgun Gothic"/>
          <w:lang w:eastAsia="ko-KR"/>
        </w:rPr>
        <w:t>.</w:t>
      </w:r>
    </w:p>
    <w:p w14:paraId="47E9212C" w14:textId="57F3288C" w:rsidR="001A3F52" w:rsidRPr="0005353E" w:rsidRDefault="001A3F52" w:rsidP="00E63F48">
      <w:pPr>
        <w:pStyle w:val="B1"/>
        <w:rPr>
          <w:rFonts w:eastAsia="Malgun Gothic"/>
          <w:lang w:eastAsia="ko-KR"/>
        </w:rPr>
      </w:pPr>
      <w:r w:rsidRPr="0005353E">
        <w:rPr>
          <w:rFonts w:eastAsia="Malgun Gothic" w:hint="eastAsia"/>
          <w:lang w:eastAsia="ko-KR"/>
        </w:rPr>
        <w:t>1</w:t>
      </w:r>
      <w:r w:rsidRPr="0005353E">
        <w:rPr>
          <w:rFonts w:eastAsia="Malgun Gothic"/>
          <w:lang w:eastAsia="ko-KR"/>
        </w:rPr>
        <w:t>.</w:t>
      </w:r>
      <w:r w:rsidRPr="0005353E">
        <w:rPr>
          <w:rFonts w:eastAsia="Malgun Gothic"/>
          <w:lang w:eastAsia="ko-KR"/>
        </w:rPr>
        <w:tab/>
      </w:r>
      <w:r w:rsidR="005C2A9F" w:rsidRPr="0005353E">
        <w:rPr>
          <w:rFonts w:eastAsia="Malgun Gothic"/>
          <w:lang w:eastAsia="ko-KR"/>
        </w:rPr>
        <w:t>S</w:t>
      </w:r>
      <w:r w:rsidR="00C87302" w:rsidRPr="0005353E">
        <w:rPr>
          <w:rFonts w:eastAsia="Malgun Gothic"/>
          <w:lang w:eastAsia="ko-KR"/>
        </w:rPr>
        <w:t>-</w:t>
      </w:r>
      <w:r w:rsidR="005C2A9F" w:rsidRPr="0005353E">
        <w:rPr>
          <w:rFonts w:eastAsia="Malgun Gothic"/>
          <w:lang w:eastAsia="ko-KR"/>
        </w:rPr>
        <w:t>GW receives a downlink data packet for a UE, it buffers the downlink data packet.</w:t>
      </w:r>
    </w:p>
    <w:p w14:paraId="47EEDC36" w14:textId="3EC5506C" w:rsidR="0019533F" w:rsidRPr="0005353E" w:rsidRDefault="007C5A72" w:rsidP="00E63F48">
      <w:pPr>
        <w:pStyle w:val="B1"/>
        <w:rPr>
          <w:rFonts w:eastAsia="Malgun Gothic"/>
          <w:lang w:val="en-US" w:eastAsia="ko-KR"/>
        </w:rPr>
      </w:pPr>
      <w:r w:rsidRPr="0005353E">
        <w:rPr>
          <w:rFonts w:eastAsia="Malgun Gothic" w:hint="eastAsia"/>
          <w:lang w:eastAsia="ko-KR"/>
        </w:rPr>
        <w:t>2</w:t>
      </w:r>
      <w:r w:rsidRPr="0005353E">
        <w:rPr>
          <w:rFonts w:eastAsia="Malgun Gothic"/>
          <w:lang w:eastAsia="ko-KR"/>
        </w:rPr>
        <w:t>.</w:t>
      </w:r>
      <w:r w:rsidRPr="0005353E">
        <w:rPr>
          <w:rFonts w:eastAsia="Malgun Gothic"/>
          <w:lang w:eastAsia="ko-KR"/>
        </w:rPr>
        <w:tab/>
      </w:r>
      <w:r w:rsidR="005C2A9F" w:rsidRPr="0005353E">
        <w:rPr>
          <w:rFonts w:eastAsia="Malgun Gothic"/>
          <w:lang w:eastAsia="ko-KR"/>
        </w:rPr>
        <w:t>T</w:t>
      </w:r>
      <w:r w:rsidR="0019533F" w:rsidRPr="0005353E">
        <w:rPr>
          <w:rFonts w:eastAsia="Malgun Gothic"/>
          <w:lang w:val="en-US" w:eastAsia="ko-KR"/>
        </w:rPr>
        <w:t>he S</w:t>
      </w:r>
      <w:r w:rsidR="00C87302" w:rsidRPr="0005353E">
        <w:rPr>
          <w:rFonts w:eastAsia="Malgun Gothic"/>
          <w:lang w:val="en-US" w:eastAsia="ko-KR"/>
        </w:rPr>
        <w:t>-</w:t>
      </w:r>
      <w:r w:rsidR="0019533F" w:rsidRPr="0005353E">
        <w:rPr>
          <w:rFonts w:eastAsia="Malgun Gothic"/>
          <w:lang w:val="en-US" w:eastAsia="ko-KR"/>
        </w:rPr>
        <w:t xml:space="preserve">GW sends a Downlink Data Notification message to the </w:t>
      </w:r>
      <w:r w:rsidR="00025DC7" w:rsidRPr="0005353E">
        <w:rPr>
          <w:rFonts w:eastAsia="Malgun Gothic"/>
          <w:lang w:val="en-US" w:eastAsia="ko-KR"/>
        </w:rPr>
        <w:t xml:space="preserve">serving </w:t>
      </w:r>
      <w:r w:rsidR="0019533F" w:rsidRPr="0005353E">
        <w:rPr>
          <w:rFonts w:eastAsia="Malgun Gothic"/>
          <w:lang w:val="en-US" w:eastAsia="ko-KR"/>
        </w:rPr>
        <w:t xml:space="preserve">MME </w:t>
      </w:r>
      <w:r w:rsidR="0019533F" w:rsidRPr="0005353E">
        <w:rPr>
          <w:rFonts w:eastAsia="Malgun Gothic" w:hint="eastAsia"/>
          <w:lang w:val="en-US" w:eastAsia="ko-KR"/>
        </w:rPr>
        <w:t>f</w:t>
      </w:r>
      <w:r w:rsidR="0019533F" w:rsidRPr="0005353E">
        <w:rPr>
          <w:rFonts w:eastAsia="Malgun Gothic"/>
          <w:lang w:val="en-US" w:eastAsia="ko-KR"/>
        </w:rPr>
        <w:t>or</w:t>
      </w:r>
      <w:r w:rsidR="00025DC7" w:rsidRPr="0005353E">
        <w:rPr>
          <w:rFonts w:eastAsia="Malgun Gothic"/>
          <w:lang w:val="en-US" w:eastAsia="ko-KR"/>
        </w:rPr>
        <w:t xml:space="preserve"> the UE</w:t>
      </w:r>
      <w:r w:rsidR="0019533F" w:rsidRPr="0005353E">
        <w:rPr>
          <w:rFonts w:eastAsia="Malgun Gothic"/>
          <w:lang w:val="en-US" w:eastAsia="ko-KR"/>
        </w:rPr>
        <w:t>.</w:t>
      </w:r>
    </w:p>
    <w:p w14:paraId="3F75A6EC" w14:textId="1D9701ED" w:rsidR="00F22EA1" w:rsidRPr="0005353E" w:rsidRDefault="00F22EA1" w:rsidP="00E63F48">
      <w:pPr>
        <w:pStyle w:val="B1"/>
        <w:rPr>
          <w:rFonts w:eastAsia="Malgun Gothic"/>
          <w:lang w:eastAsia="ko-KR"/>
        </w:rPr>
      </w:pPr>
      <w:r w:rsidRPr="0005353E">
        <w:rPr>
          <w:rFonts w:eastAsia="Malgun Gothic" w:hint="eastAsia"/>
          <w:lang w:eastAsia="ko-KR"/>
        </w:rPr>
        <w:t>3</w:t>
      </w:r>
      <w:r w:rsidRPr="0005353E">
        <w:rPr>
          <w:rFonts w:eastAsia="Malgun Gothic"/>
          <w:lang w:eastAsia="ko-KR"/>
        </w:rPr>
        <w:t>.</w:t>
      </w:r>
      <w:r w:rsidRPr="0005353E">
        <w:rPr>
          <w:rFonts w:eastAsia="Malgun Gothic"/>
          <w:lang w:eastAsia="ko-KR"/>
        </w:rPr>
        <w:tab/>
      </w:r>
      <w:r w:rsidR="00E001B8" w:rsidRPr="0005353E">
        <w:rPr>
          <w:rFonts w:eastAsia="Malgun Gothic"/>
          <w:lang w:eastAsia="ko-KR"/>
        </w:rPr>
        <w:t xml:space="preserve">The </w:t>
      </w:r>
      <w:r w:rsidR="00DD41BC" w:rsidRPr="0005353E">
        <w:rPr>
          <w:rFonts w:eastAsia="Malgun Gothic"/>
          <w:lang w:eastAsia="ko-KR"/>
        </w:rPr>
        <w:t>MME check</w:t>
      </w:r>
      <w:r w:rsidR="00E001B8" w:rsidRPr="0005353E">
        <w:rPr>
          <w:rFonts w:eastAsia="Malgun Gothic"/>
          <w:lang w:eastAsia="ko-KR"/>
        </w:rPr>
        <w:t>s</w:t>
      </w:r>
      <w:r w:rsidR="00DD41BC" w:rsidRPr="0005353E">
        <w:rPr>
          <w:rFonts w:eastAsia="Malgun Gothic"/>
          <w:lang w:eastAsia="ko-KR"/>
        </w:rPr>
        <w:t xml:space="preserve"> that the UE is operat</w:t>
      </w:r>
      <w:r w:rsidR="00E763E0" w:rsidRPr="0005353E">
        <w:rPr>
          <w:rFonts w:eastAsia="Malgun Gothic"/>
          <w:lang w:eastAsia="ko-KR"/>
        </w:rPr>
        <w:t>ing</w:t>
      </w:r>
      <w:r w:rsidR="00DD41BC" w:rsidRPr="0005353E">
        <w:rPr>
          <w:rFonts w:eastAsia="Malgun Gothic"/>
          <w:lang w:eastAsia="ko-KR"/>
        </w:rPr>
        <w:t xml:space="preserve"> as</w:t>
      </w:r>
      <w:r w:rsidR="00E763E0" w:rsidRPr="0005353E">
        <w:rPr>
          <w:rFonts w:eastAsia="Malgun Gothic"/>
          <w:lang w:eastAsia="ko-KR"/>
        </w:rPr>
        <w:t xml:space="preserve"> a</w:t>
      </w:r>
      <w:r w:rsidR="00DD41BC" w:rsidRPr="0005353E">
        <w:rPr>
          <w:rFonts w:eastAsia="Malgun Gothic"/>
          <w:lang w:eastAsia="ko-KR"/>
        </w:rPr>
        <w:t xml:space="preserve"> Store and Forward operation mode. </w:t>
      </w:r>
      <w:r w:rsidR="00DC67CF" w:rsidRPr="0005353E">
        <w:rPr>
          <w:rFonts w:eastAsia="Malgun Gothic"/>
          <w:lang w:eastAsia="ko-KR"/>
        </w:rPr>
        <w:t>If it is,</w:t>
      </w:r>
      <w:r w:rsidR="00DD41BC" w:rsidRPr="0005353E">
        <w:rPr>
          <w:rFonts w:eastAsia="Malgun Gothic"/>
          <w:lang w:eastAsia="ko-KR"/>
        </w:rPr>
        <w:t xml:space="preserve"> based on the feeder link availability information, </w:t>
      </w:r>
      <w:r w:rsidR="00E5234E" w:rsidRPr="0005353E">
        <w:rPr>
          <w:rFonts w:eastAsia="Malgun Gothic"/>
          <w:lang w:eastAsia="ko-KR"/>
        </w:rPr>
        <w:t xml:space="preserve">the </w:t>
      </w:r>
      <w:r w:rsidR="00DD41BC" w:rsidRPr="0005353E">
        <w:rPr>
          <w:rFonts w:eastAsia="Malgun Gothic"/>
          <w:lang w:eastAsia="ko-KR"/>
        </w:rPr>
        <w:t xml:space="preserve">MME </w:t>
      </w:r>
      <w:r w:rsidR="00F32FD8">
        <w:rPr>
          <w:rFonts w:eastAsia="Malgun Gothic"/>
          <w:lang w:eastAsia="ko-KR"/>
        </w:rPr>
        <w:t xml:space="preserve">further </w:t>
      </w:r>
      <w:r w:rsidR="00DD41BC" w:rsidRPr="0005353E">
        <w:rPr>
          <w:rFonts w:eastAsia="Malgun Gothic"/>
          <w:lang w:eastAsia="ko-KR"/>
        </w:rPr>
        <w:t>check</w:t>
      </w:r>
      <w:r w:rsidR="00E763E0" w:rsidRPr="0005353E">
        <w:rPr>
          <w:rFonts w:eastAsia="Malgun Gothic"/>
          <w:lang w:eastAsia="ko-KR"/>
        </w:rPr>
        <w:t>s</w:t>
      </w:r>
      <w:r w:rsidR="00DD41BC" w:rsidRPr="0005353E">
        <w:rPr>
          <w:rFonts w:eastAsia="Malgun Gothic"/>
          <w:lang w:eastAsia="ko-KR"/>
        </w:rPr>
        <w:t xml:space="preserve"> </w:t>
      </w:r>
      <w:r w:rsidR="00E5234E" w:rsidRPr="0005353E">
        <w:rPr>
          <w:rFonts w:eastAsia="Malgun Gothic"/>
          <w:lang w:eastAsia="ko-KR"/>
        </w:rPr>
        <w:t>if there is a</w:t>
      </w:r>
      <w:r w:rsidR="00033BB4" w:rsidRPr="0005353E">
        <w:rPr>
          <w:rFonts w:eastAsia="Malgun Gothic"/>
          <w:lang w:eastAsia="ko-KR"/>
        </w:rPr>
        <w:t xml:space="preserve"> feeder link </w:t>
      </w:r>
      <w:r w:rsidR="00E5234E" w:rsidRPr="0005353E">
        <w:rPr>
          <w:rFonts w:eastAsia="Malgun Gothic"/>
          <w:lang w:eastAsia="ko-KR"/>
        </w:rPr>
        <w:t>to the satellite eNB which will</w:t>
      </w:r>
      <w:r w:rsidR="00460DFF" w:rsidRPr="0005353E">
        <w:rPr>
          <w:rFonts w:eastAsia="Malgun Gothic"/>
          <w:lang w:eastAsia="ko-KR"/>
        </w:rPr>
        <w:t xml:space="preserve"> cover the UE</w:t>
      </w:r>
      <w:r w:rsidR="00E5234E" w:rsidRPr="0005353E">
        <w:rPr>
          <w:rFonts w:eastAsia="Malgun Gothic"/>
          <w:lang w:eastAsia="ko-KR"/>
        </w:rPr>
        <w:t>.</w:t>
      </w:r>
    </w:p>
    <w:p w14:paraId="4C08980F" w14:textId="18EF34B6" w:rsidR="00E001B8" w:rsidRDefault="001D6EF4" w:rsidP="006E23A6">
      <w:pPr>
        <w:pStyle w:val="B1"/>
        <w:rPr>
          <w:rFonts w:eastAsia="Malgun Gothic"/>
          <w:lang w:eastAsia="ko-KR"/>
        </w:rPr>
      </w:pPr>
      <w:r w:rsidRPr="0005353E">
        <w:rPr>
          <w:rFonts w:eastAsia="Malgun Gothic" w:hint="eastAsia"/>
          <w:color w:val="auto"/>
          <w:lang w:eastAsia="ko-KR"/>
        </w:rPr>
        <w:t>4</w:t>
      </w:r>
      <w:r w:rsidRPr="0005353E">
        <w:rPr>
          <w:rFonts w:eastAsia="Malgun Gothic"/>
          <w:color w:val="auto"/>
          <w:lang w:eastAsia="ko-KR"/>
        </w:rPr>
        <w:t>.</w:t>
      </w:r>
      <w:r w:rsidRPr="0005353E">
        <w:rPr>
          <w:rFonts w:eastAsia="Malgun Gothic"/>
          <w:color w:val="auto"/>
          <w:lang w:eastAsia="ko-KR"/>
        </w:rPr>
        <w:tab/>
      </w:r>
      <w:r w:rsidR="006E23A6" w:rsidRPr="0005353E">
        <w:rPr>
          <w:rFonts w:eastAsia="Malgun Gothic" w:hint="eastAsia"/>
          <w:lang w:eastAsia="ko-KR"/>
        </w:rPr>
        <w:t>T</w:t>
      </w:r>
      <w:r w:rsidR="006E23A6" w:rsidRPr="0005353E">
        <w:rPr>
          <w:rFonts w:eastAsia="Malgun Gothic"/>
          <w:lang w:eastAsia="ko-KR"/>
        </w:rPr>
        <w:t>he</w:t>
      </w:r>
      <w:r w:rsidR="00E001B8" w:rsidRPr="0005353E">
        <w:rPr>
          <w:rFonts w:eastAsia="Malgun Gothic"/>
          <w:lang w:eastAsia="ko-KR"/>
        </w:rPr>
        <w:t xml:space="preserve"> MME detects that there is a feeder link with satellite and can be reached to the satellite at the time of receiving Downlink data notification,</w:t>
      </w:r>
      <w:r w:rsidR="002E3B9D" w:rsidRPr="0005353E">
        <w:rPr>
          <w:rFonts w:eastAsia="Malgun Gothic"/>
          <w:lang w:eastAsia="ko-KR"/>
        </w:rPr>
        <w:t xml:space="preserve"> </w:t>
      </w:r>
      <w:r w:rsidR="00460DFF" w:rsidRPr="0005353E">
        <w:rPr>
          <w:rFonts w:eastAsia="Malgun Gothic"/>
          <w:lang w:eastAsia="ko-KR"/>
        </w:rPr>
        <w:t xml:space="preserve">the </w:t>
      </w:r>
      <w:r w:rsidR="002E3B9D" w:rsidRPr="0005353E">
        <w:rPr>
          <w:rFonts w:eastAsia="Malgun Gothic"/>
          <w:lang w:eastAsia="ko-KR"/>
        </w:rPr>
        <w:t xml:space="preserve">MME response with Downlink Data Notification Ack message. If there is </w:t>
      </w:r>
      <w:r w:rsidR="00C87302" w:rsidRPr="0005353E">
        <w:rPr>
          <w:rFonts w:eastAsia="Malgun Gothic"/>
          <w:lang w:eastAsia="ko-KR"/>
        </w:rPr>
        <w:t xml:space="preserve">a </w:t>
      </w:r>
      <w:r w:rsidR="002E3B9D" w:rsidRPr="0005353E">
        <w:rPr>
          <w:rFonts w:eastAsia="Malgun Gothic"/>
          <w:lang w:eastAsia="ko-KR"/>
        </w:rPr>
        <w:t>reachable feeder link</w:t>
      </w:r>
      <w:r w:rsidR="001259E5">
        <w:rPr>
          <w:rFonts w:eastAsia="Malgun Gothic"/>
          <w:lang w:eastAsia="ko-KR"/>
        </w:rPr>
        <w:t>.</w:t>
      </w:r>
    </w:p>
    <w:p w14:paraId="5BD7F8D8" w14:textId="06B9F738" w:rsidR="00D33C0E" w:rsidRPr="00F72BF5" w:rsidRDefault="00D33C0E" w:rsidP="00176407">
      <w:pPr>
        <w:pStyle w:val="EditorsNote"/>
        <w:rPr>
          <w:rFonts w:eastAsia="Malgun Gothic"/>
          <w:lang w:eastAsia="ko-KR"/>
        </w:rPr>
      </w:pPr>
      <w:bookmarkStart w:id="35" w:name="_Hlk157077956"/>
      <w:r w:rsidRPr="00732AAD">
        <w:rPr>
          <w:rFonts w:eastAsia="Malgun Gothic"/>
          <w:lang w:eastAsia="ko-KR"/>
        </w:rPr>
        <w:t>Editor's note: It is FFS how the MME determines to forward the DL data to the satellite when feeder link is available</w:t>
      </w:r>
      <w:r w:rsidR="007F58FD" w:rsidRPr="00732AAD">
        <w:rPr>
          <w:rFonts w:eastAsia="Malgun Gothic"/>
          <w:lang w:eastAsia="ko-KR"/>
        </w:rPr>
        <w:t xml:space="preserve"> or other additional considerations are needed to store it further in the Core Network.</w:t>
      </w:r>
    </w:p>
    <w:bookmarkEnd w:id="35"/>
    <w:p w14:paraId="15715CE0" w14:textId="509DE11E" w:rsidR="00E77343" w:rsidRPr="0005353E" w:rsidRDefault="00160575" w:rsidP="001D6EF4">
      <w:pPr>
        <w:pStyle w:val="B1"/>
        <w:rPr>
          <w:rFonts w:eastAsia="Malgun Gothic"/>
          <w:lang w:eastAsia="ko-KR"/>
        </w:rPr>
      </w:pPr>
      <w:r w:rsidRPr="0005353E">
        <w:rPr>
          <w:rFonts w:eastAsia="Malgun Gothic"/>
          <w:lang w:eastAsia="ko-KR"/>
        </w:rPr>
        <w:t>5</w:t>
      </w:r>
      <w:r w:rsidR="00E77343" w:rsidRPr="0005353E">
        <w:rPr>
          <w:rFonts w:eastAsia="Malgun Gothic"/>
          <w:lang w:eastAsia="ko-KR"/>
        </w:rPr>
        <w:t>.</w:t>
      </w:r>
      <w:r w:rsidR="00E77343" w:rsidRPr="0005353E">
        <w:rPr>
          <w:rFonts w:eastAsia="Malgun Gothic"/>
          <w:lang w:eastAsia="ko-KR"/>
        </w:rPr>
        <w:tab/>
      </w:r>
      <w:r w:rsidR="00F32FD8">
        <w:rPr>
          <w:rFonts w:eastAsia="Malgun Gothic"/>
          <w:lang w:eastAsia="ko-KR"/>
        </w:rPr>
        <w:t xml:space="preserve">The </w:t>
      </w:r>
      <w:r w:rsidR="00E77343" w:rsidRPr="0005353E">
        <w:rPr>
          <w:rFonts w:eastAsia="Malgun Gothic"/>
          <w:lang w:eastAsia="ko-KR"/>
        </w:rPr>
        <w:t xml:space="preserve">MME </w:t>
      </w:r>
      <w:r w:rsidR="006E23A6" w:rsidRPr="0005353E">
        <w:rPr>
          <w:rFonts w:eastAsia="Malgun Gothic"/>
          <w:lang w:eastAsia="ko-KR"/>
        </w:rPr>
        <w:t xml:space="preserve">sends </w:t>
      </w:r>
      <w:r w:rsidR="00CD43D9" w:rsidRPr="0005353E">
        <w:rPr>
          <w:rFonts w:eastAsia="Malgun Gothic"/>
          <w:lang w:eastAsia="ko-KR"/>
        </w:rPr>
        <w:t>S1-AP message</w:t>
      </w:r>
      <w:r w:rsidR="00FB098F" w:rsidRPr="0005353E">
        <w:rPr>
          <w:rFonts w:eastAsia="Malgun Gothic"/>
          <w:lang w:eastAsia="ko-KR"/>
        </w:rPr>
        <w:t xml:space="preserve"> </w:t>
      </w:r>
      <w:r w:rsidR="00E77343" w:rsidRPr="0005353E">
        <w:rPr>
          <w:rFonts w:eastAsia="Malgun Gothic"/>
          <w:lang w:eastAsia="ko-KR"/>
        </w:rPr>
        <w:t>to the eNB</w:t>
      </w:r>
      <w:r w:rsidR="00FB098F" w:rsidRPr="0005353E">
        <w:rPr>
          <w:rFonts w:eastAsia="Malgun Gothic"/>
          <w:lang w:eastAsia="ko-KR"/>
        </w:rPr>
        <w:t xml:space="preserve"> for User Plane activation</w:t>
      </w:r>
      <w:r w:rsidR="006E23A6" w:rsidRPr="0005353E">
        <w:rPr>
          <w:rFonts w:eastAsia="Malgun Gothic"/>
          <w:lang w:eastAsia="ko-KR"/>
        </w:rPr>
        <w:t xml:space="preserve"> between the satellite and the S-GW</w:t>
      </w:r>
      <w:r w:rsidR="00E77343" w:rsidRPr="0005353E">
        <w:rPr>
          <w:rFonts w:eastAsia="Malgun Gothic"/>
          <w:lang w:eastAsia="ko-KR"/>
        </w:rPr>
        <w:t xml:space="preserve"> if the MME determines that the feeder link to the MME is available.</w:t>
      </w:r>
      <w:r w:rsidR="00CD43D9" w:rsidRPr="0005353E">
        <w:rPr>
          <w:rFonts w:eastAsia="Malgun Gothic"/>
          <w:lang w:eastAsia="ko-KR"/>
        </w:rPr>
        <w:t xml:space="preserve"> </w:t>
      </w:r>
      <w:r w:rsidR="00CD43D9" w:rsidRPr="002F3BB8">
        <w:rPr>
          <w:rFonts w:eastAsia="Malgun Gothic"/>
          <w:lang w:eastAsia="ko-KR"/>
        </w:rPr>
        <w:t>The S1-AP message include the information that buffering data in the satellite is needed for Store and Forward operation</w:t>
      </w:r>
      <w:r w:rsidR="0095024A" w:rsidRPr="002F3BB8">
        <w:rPr>
          <w:rFonts w:eastAsia="Malgun Gothic"/>
          <w:lang w:eastAsia="ko-KR"/>
        </w:rPr>
        <w:t xml:space="preserve">, </w:t>
      </w:r>
      <w:r w:rsidR="001F400F" w:rsidRPr="002F3BB8">
        <w:rPr>
          <w:rFonts w:eastAsia="Malgun Gothic"/>
          <w:lang w:eastAsia="ko-KR"/>
        </w:rPr>
        <w:t xml:space="preserve">and </w:t>
      </w:r>
      <w:r w:rsidR="0095024A" w:rsidRPr="002F3BB8">
        <w:rPr>
          <w:rFonts w:eastAsia="Malgun Gothic"/>
          <w:lang w:eastAsia="ko-KR"/>
        </w:rPr>
        <w:t xml:space="preserve">UE location information (e.g. TA) for </w:t>
      </w:r>
      <w:r w:rsidR="00E45F65">
        <w:rPr>
          <w:rFonts w:eastAsia="Malgun Gothic"/>
          <w:lang w:eastAsia="ko-KR"/>
        </w:rPr>
        <w:t>assistance information</w:t>
      </w:r>
      <w:r w:rsidR="00E45F65" w:rsidRPr="002F3BB8">
        <w:rPr>
          <w:rFonts w:eastAsia="Malgun Gothic"/>
          <w:lang w:eastAsia="ko-KR"/>
        </w:rPr>
        <w:t xml:space="preserve"> </w:t>
      </w:r>
      <w:r w:rsidR="00E45F65">
        <w:rPr>
          <w:rFonts w:eastAsia="Malgun Gothic"/>
          <w:lang w:eastAsia="ko-KR"/>
        </w:rPr>
        <w:t xml:space="preserve">when </w:t>
      </w:r>
      <w:r w:rsidR="0095024A" w:rsidRPr="002F3BB8">
        <w:rPr>
          <w:rFonts w:eastAsia="Malgun Gothic"/>
          <w:lang w:eastAsia="ko-KR"/>
        </w:rPr>
        <w:t>paging</w:t>
      </w:r>
      <w:r w:rsidR="00CD43D9" w:rsidRPr="002F3BB8">
        <w:rPr>
          <w:rFonts w:eastAsia="Malgun Gothic"/>
          <w:lang w:eastAsia="ko-KR"/>
        </w:rPr>
        <w:t>.</w:t>
      </w:r>
    </w:p>
    <w:p w14:paraId="6F069255" w14:textId="22463986" w:rsidR="00FB098F" w:rsidRDefault="00FB098F" w:rsidP="0005353E">
      <w:pPr>
        <w:pStyle w:val="EditorsNote"/>
        <w:rPr>
          <w:rFonts w:eastAsia="Malgun Gothic"/>
          <w:lang w:eastAsia="ko-KR"/>
        </w:rPr>
      </w:pPr>
      <w:r w:rsidRPr="0005353E">
        <w:rPr>
          <w:rFonts w:eastAsia="Malgun Gothic"/>
          <w:lang w:eastAsia="ko-KR"/>
        </w:rPr>
        <w:t>Editor's note: Wh</w:t>
      </w:r>
      <w:r w:rsidR="00A12AC0" w:rsidRPr="0005353E">
        <w:rPr>
          <w:rFonts w:eastAsia="Malgun Gothic"/>
          <w:lang w:eastAsia="ko-KR"/>
        </w:rPr>
        <w:t>at</w:t>
      </w:r>
      <w:r w:rsidRPr="0005353E">
        <w:rPr>
          <w:rFonts w:eastAsia="Malgun Gothic"/>
          <w:lang w:eastAsia="ko-KR"/>
        </w:rPr>
        <w:t xml:space="preserve"> S1-AP message will be used is FFS and will be determined by RAN3.</w:t>
      </w:r>
    </w:p>
    <w:p w14:paraId="34FD204A" w14:textId="1490186A" w:rsidR="00A67DEC" w:rsidRPr="0005353E" w:rsidRDefault="00A67DEC" w:rsidP="00354EF0">
      <w:pPr>
        <w:pStyle w:val="B1"/>
        <w:ind w:firstLine="0"/>
        <w:rPr>
          <w:lang w:eastAsia="ko-KR"/>
        </w:rPr>
      </w:pPr>
      <w:r w:rsidRPr="00E20D36">
        <w:rPr>
          <w:lang w:eastAsia="ko-KR"/>
        </w:rPr>
        <w:t xml:space="preserve">If the eNB receives S1-AP message from MME at step5, the eNB checks whether it serves the area corresponding to the UE location information in the received S1-AP message. If so, the eNB paging the UE and </w:t>
      </w:r>
      <w:r w:rsidRPr="00E20D36">
        <w:rPr>
          <w:lang w:eastAsia="ko-KR"/>
        </w:rPr>
        <w:lastRenderedPageBreak/>
        <w:t>the UE initiated Connection resume procedure as clause</w:t>
      </w:r>
      <w:r w:rsidR="00354EF0" w:rsidRPr="00E20D36">
        <w:rPr>
          <w:lang w:val="en-US" w:eastAsia="ko-KR"/>
        </w:rPr>
        <w:t> </w:t>
      </w:r>
      <w:r w:rsidRPr="00E20D36">
        <w:rPr>
          <w:lang w:eastAsia="ko-KR"/>
        </w:rPr>
        <w:t>5.3.5A in TS</w:t>
      </w:r>
      <w:r w:rsidR="00354EF0" w:rsidRPr="00E20D36">
        <w:rPr>
          <w:lang w:val="en-US" w:eastAsia="ko-KR"/>
        </w:rPr>
        <w:t> </w:t>
      </w:r>
      <w:r w:rsidRPr="00E20D36">
        <w:rPr>
          <w:lang w:eastAsia="ko-KR"/>
        </w:rPr>
        <w:t>24.301</w:t>
      </w:r>
      <w:r w:rsidR="00354EF0" w:rsidRPr="00E20D36">
        <w:rPr>
          <w:lang w:val="en-US" w:eastAsia="ko-KR"/>
        </w:rPr>
        <w:t> </w:t>
      </w:r>
      <w:r w:rsidRPr="00E20D36">
        <w:rPr>
          <w:lang w:eastAsia="ko-KR"/>
        </w:rPr>
        <w:t>[5] is performed and the rest of this procedure is skipped. Otherwise, continues step 6.</w:t>
      </w:r>
    </w:p>
    <w:p w14:paraId="6D190373" w14:textId="6F662357" w:rsidR="00E77343" w:rsidRPr="0005353E" w:rsidRDefault="00160575" w:rsidP="001D6EF4">
      <w:pPr>
        <w:pStyle w:val="B1"/>
        <w:rPr>
          <w:rFonts w:eastAsia="Malgun Gothic"/>
          <w:lang w:eastAsia="ko-KR"/>
        </w:rPr>
      </w:pPr>
      <w:r w:rsidRPr="0005353E">
        <w:rPr>
          <w:rFonts w:eastAsia="Malgun Gothic"/>
          <w:lang w:eastAsia="ko-KR"/>
        </w:rPr>
        <w:t>6</w:t>
      </w:r>
      <w:r w:rsidR="00E77343" w:rsidRPr="0005353E">
        <w:rPr>
          <w:rFonts w:eastAsia="Malgun Gothic"/>
          <w:lang w:eastAsia="ko-KR"/>
        </w:rPr>
        <w:t>-</w:t>
      </w:r>
      <w:r w:rsidRPr="0005353E">
        <w:rPr>
          <w:rFonts w:eastAsia="Malgun Gothic"/>
          <w:lang w:eastAsia="ko-KR"/>
        </w:rPr>
        <w:t>8</w:t>
      </w:r>
      <w:r w:rsidR="00E77343" w:rsidRPr="0005353E">
        <w:rPr>
          <w:rFonts w:eastAsia="Malgun Gothic"/>
          <w:lang w:eastAsia="ko-KR"/>
        </w:rPr>
        <w:t>.</w:t>
      </w:r>
      <w:r w:rsidR="00A40E6B" w:rsidRPr="0005353E">
        <w:rPr>
          <w:rFonts w:eastAsia="Malgun Gothic"/>
          <w:lang w:eastAsia="ko-KR"/>
        </w:rPr>
        <w:t xml:space="preserve"> </w:t>
      </w:r>
      <w:r w:rsidR="00A67DEC" w:rsidRPr="00E20D36">
        <w:rPr>
          <w:rFonts w:eastAsia="Malgun Gothic"/>
          <w:lang w:eastAsia="ko-KR"/>
        </w:rPr>
        <w:t>T</w:t>
      </w:r>
      <w:r w:rsidR="001F400F">
        <w:rPr>
          <w:rFonts w:eastAsia="Malgun Gothic"/>
          <w:lang w:eastAsia="ko-KR"/>
        </w:rPr>
        <w:t xml:space="preserve">he </w:t>
      </w:r>
      <w:r w:rsidR="00240B61" w:rsidRPr="0005353E">
        <w:rPr>
          <w:rFonts w:eastAsia="Malgun Gothic"/>
          <w:lang w:eastAsia="ko-KR"/>
        </w:rPr>
        <w:t xml:space="preserve">eNB </w:t>
      </w:r>
      <w:r w:rsidR="00FA10AB" w:rsidRPr="0005353E">
        <w:rPr>
          <w:rFonts w:eastAsia="Malgun Gothic"/>
          <w:lang w:eastAsia="ko-KR"/>
        </w:rPr>
        <w:t>sends</w:t>
      </w:r>
      <w:r w:rsidR="00240B61" w:rsidRPr="0005353E">
        <w:rPr>
          <w:rFonts w:eastAsia="Malgun Gothic"/>
          <w:lang w:eastAsia="ko-KR"/>
        </w:rPr>
        <w:t xml:space="preserve"> UE Context Resume</w:t>
      </w:r>
      <w:r w:rsidR="00174809">
        <w:rPr>
          <w:rFonts w:eastAsia="Malgun Gothic"/>
          <w:lang w:eastAsia="ko-KR"/>
        </w:rPr>
        <w:t xml:space="preserve"> Request</w:t>
      </w:r>
      <w:r w:rsidR="00240B61" w:rsidRPr="0005353E">
        <w:rPr>
          <w:rFonts w:eastAsia="Malgun Gothic"/>
          <w:lang w:eastAsia="ko-KR"/>
        </w:rPr>
        <w:t xml:space="preserve"> </w:t>
      </w:r>
      <w:r w:rsidR="00FA10AB" w:rsidRPr="0005353E">
        <w:rPr>
          <w:rFonts w:eastAsia="Malgun Gothic"/>
          <w:lang w:eastAsia="ko-KR"/>
        </w:rPr>
        <w:t xml:space="preserve">message to </w:t>
      </w:r>
      <w:r w:rsidR="001F400F">
        <w:rPr>
          <w:rFonts w:eastAsia="Malgun Gothic"/>
          <w:lang w:eastAsia="ko-KR"/>
        </w:rPr>
        <w:t xml:space="preserve">the </w:t>
      </w:r>
      <w:r w:rsidR="00FA10AB" w:rsidRPr="0005353E">
        <w:rPr>
          <w:rFonts w:eastAsia="Malgun Gothic"/>
          <w:lang w:eastAsia="ko-KR"/>
        </w:rPr>
        <w:t xml:space="preserve">MME </w:t>
      </w:r>
      <w:r w:rsidR="003C26E8" w:rsidRPr="0005353E">
        <w:rPr>
          <w:rFonts w:eastAsia="Malgun Gothic"/>
          <w:lang w:eastAsia="ko-KR"/>
        </w:rPr>
        <w:t xml:space="preserve">to re-activate the S1-U bearers. </w:t>
      </w:r>
      <w:r w:rsidR="003C26E8" w:rsidRPr="0005353E">
        <w:t xml:space="preserve">The MME requests the S-GW to re-activate the S1-U bearers for the UE. The MME </w:t>
      </w:r>
      <w:r w:rsidR="00174809">
        <w:t>sends UE Context Resume Response</w:t>
      </w:r>
      <w:r w:rsidR="003C26E8" w:rsidRPr="0005353E">
        <w:t xml:space="preserve"> to the eNB</w:t>
      </w:r>
      <w:r w:rsidR="000B5F8C" w:rsidRPr="0005353E">
        <w:t xml:space="preserve"> after Modify bearer with </w:t>
      </w:r>
      <w:r w:rsidR="00662427" w:rsidRPr="0005353E">
        <w:t>S-GW</w:t>
      </w:r>
      <w:r w:rsidR="003C26E8" w:rsidRPr="0005353E">
        <w:t>.</w:t>
      </w:r>
    </w:p>
    <w:p w14:paraId="2B5F9B5D" w14:textId="061A9044" w:rsidR="002B4BD9" w:rsidRPr="0005353E" w:rsidRDefault="00160575" w:rsidP="001D6EF4">
      <w:pPr>
        <w:pStyle w:val="B1"/>
        <w:rPr>
          <w:rFonts w:eastAsia="Malgun Gothic"/>
          <w:lang w:eastAsia="ko-KR"/>
        </w:rPr>
      </w:pPr>
      <w:r w:rsidRPr="0005353E">
        <w:rPr>
          <w:rFonts w:eastAsia="Malgun Gothic"/>
          <w:lang w:eastAsia="ko-KR"/>
        </w:rPr>
        <w:t>9</w:t>
      </w:r>
      <w:r w:rsidR="002B4BD9" w:rsidRPr="0005353E">
        <w:rPr>
          <w:rFonts w:eastAsia="Malgun Gothic"/>
          <w:lang w:eastAsia="ko-KR"/>
        </w:rPr>
        <w:t xml:space="preserve">. Downlink data is transferred from the S-GW to the eNB and </w:t>
      </w:r>
      <w:r w:rsidR="001F400F">
        <w:rPr>
          <w:rFonts w:eastAsia="Malgun Gothic"/>
          <w:lang w:eastAsia="ko-KR"/>
        </w:rPr>
        <w:t xml:space="preserve">the </w:t>
      </w:r>
      <w:r w:rsidR="002B4BD9" w:rsidRPr="0005353E">
        <w:rPr>
          <w:rFonts w:eastAsia="Malgun Gothic"/>
          <w:lang w:eastAsia="ko-KR"/>
        </w:rPr>
        <w:t>eNB buffer</w:t>
      </w:r>
      <w:r w:rsidR="00C87302" w:rsidRPr="0005353E">
        <w:rPr>
          <w:rFonts w:eastAsia="Malgun Gothic"/>
          <w:lang w:eastAsia="ko-KR"/>
        </w:rPr>
        <w:t>s</w:t>
      </w:r>
      <w:r w:rsidR="002B4BD9" w:rsidRPr="0005353E">
        <w:rPr>
          <w:rFonts w:eastAsia="Malgun Gothic"/>
          <w:lang w:eastAsia="ko-KR"/>
        </w:rPr>
        <w:t xml:space="preserve"> the downlink data.</w:t>
      </w:r>
    </w:p>
    <w:p w14:paraId="4A9EBAE2" w14:textId="510D8499" w:rsidR="002B4BD9" w:rsidRPr="0005353E" w:rsidRDefault="002B4BD9" w:rsidP="001D6EF4">
      <w:pPr>
        <w:pStyle w:val="B1"/>
        <w:rPr>
          <w:rFonts w:eastAsia="Malgun Gothic"/>
          <w:lang w:eastAsia="ko-KR"/>
        </w:rPr>
      </w:pPr>
      <w:r w:rsidRPr="0005353E">
        <w:rPr>
          <w:rFonts w:eastAsia="Malgun Gothic"/>
          <w:lang w:eastAsia="ko-KR"/>
        </w:rPr>
        <w:t>1</w:t>
      </w:r>
      <w:r w:rsidR="00160575" w:rsidRPr="0005353E">
        <w:rPr>
          <w:rFonts w:eastAsia="Malgun Gothic"/>
          <w:lang w:eastAsia="ko-KR"/>
        </w:rPr>
        <w:t>0</w:t>
      </w:r>
      <w:r w:rsidRPr="0005353E">
        <w:rPr>
          <w:rFonts w:eastAsia="Malgun Gothic"/>
          <w:lang w:eastAsia="ko-KR"/>
        </w:rPr>
        <w:t>.</w:t>
      </w:r>
      <w:r w:rsidRPr="0005353E">
        <w:rPr>
          <w:rFonts w:eastAsia="Malgun Gothic"/>
          <w:lang w:eastAsia="ko-KR"/>
        </w:rPr>
        <w:tab/>
      </w:r>
      <w:r w:rsidR="001F400F">
        <w:rPr>
          <w:rFonts w:eastAsia="Malgun Gothic"/>
          <w:lang w:eastAsia="ko-KR"/>
        </w:rPr>
        <w:t xml:space="preserve">The </w:t>
      </w:r>
      <w:r w:rsidRPr="0005353E">
        <w:rPr>
          <w:rFonts w:eastAsia="Malgun Gothic"/>
          <w:lang w:eastAsia="ko-KR"/>
        </w:rPr>
        <w:t xml:space="preserve">MME </w:t>
      </w:r>
      <w:r w:rsidR="00400CFF" w:rsidRPr="0005353E">
        <w:rPr>
          <w:rFonts w:eastAsia="Malgun Gothic"/>
          <w:lang w:eastAsia="ko-KR"/>
        </w:rPr>
        <w:t xml:space="preserve">may </w:t>
      </w:r>
      <w:r w:rsidR="00777408" w:rsidRPr="0005353E">
        <w:rPr>
          <w:rFonts w:eastAsia="Malgun Gothic"/>
          <w:lang w:eastAsia="ko-KR"/>
        </w:rPr>
        <w:t xml:space="preserve">send </w:t>
      </w:r>
      <w:r w:rsidR="00FB098F" w:rsidRPr="0005353E">
        <w:rPr>
          <w:rFonts w:eastAsia="Malgun Gothic"/>
          <w:lang w:eastAsia="ko-KR"/>
        </w:rPr>
        <w:t>S1-AP message to</w:t>
      </w:r>
      <w:r w:rsidR="001E09D8" w:rsidRPr="0005353E">
        <w:rPr>
          <w:rFonts w:eastAsia="Malgun Gothic"/>
          <w:lang w:eastAsia="ko-KR"/>
        </w:rPr>
        <w:t xml:space="preserve"> </w:t>
      </w:r>
      <w:r w:rsidR="001F400F">
        <w:rPr>
          <w:rFonts w:eastAsia="Malgun Gothic"/>
          <w:lang w:eastAsia="ko-KR"/>
        </w:rPr>
        <w:t xml:space="preserve">the </w:t>
      </w:r>
      <w:r w:rsidR="00777408" w:rsidRPr="0005353E">
        <w:rPr>
          <w:rFonts w:eastAsia="Malgun Gothic"/>
          <w:lang w:eastAsia="ko-KR"/>
        </w:rPr>
        <w:t xml:space="preserve">eNB to </w:t>
      </w:r>
      <w:r w:rsidR="009A449D">
        <w:rPr>
          <w:rFonts w:eastAsia="Malgun Gothic"/>
          <w:lang w:eastAsia="ko-KR"/>
        </w:rPr>
        <w:t>indicates</w:t>
      </w:r>
      <w:r w:rsidR="001E09D8" w:rsidRPr="0005353E">
        <w:rPr>
          <w:rFonts w:eastAsia="Malgun Gothic"/>
          <w:lang w:eastAsia="ko-KR"/>
        </w:rPr>
        <w:t xml:space="preserve"> that the feeder link will be unavailable</w:t>
      </w:r>
      <w:r w:rsidRPr="0005353E">
        <w:rPr>
          <w:rFonts w:eastAsia="Malgun Gothic"/>
          <w:lang w:eastAsia="ko-KR"/>
        </w:rPr>
        <w:t>.</w:t>
      </w:r>
    </w:p>
    <w:p w14:paraId="1926E62B" w14:textId="08E42283" w:rsidR="00FB098F" w:rsidRPr="0005353E" w:rsidRDefault="00FB098F" w:rsidP="0005353E">
      <w:pPr>
        <w:pStyle w:val="EditorsNote"/>
        <w:rPr>
          <w:rFonts w:eastAsia="Malgun Gothic"/>
          <w:lang w:eastAsia="ko-KR"/>
        </w:rPr>
      </w:pPr>
      <w:r w:rsidRPr="0005353E">
        <w:rPr>
          <w:rFonts w:eastAsia="Malgun Gothic"/>
          <w:lang w:eastAsia="ko-KR"/>
        </w:rPr>
        <w:t>Editor's note: Wh</w:t>
      </w:r>
      <w:r w:rsidR="00A12AC0" w:rsidRPr="0005353E">
        <w:rPr>
          <w:rFonts w:eastAsia="Malgun Gothic"/>
          <w:lang w:eastAsia="ko-KR"/>
        </w:rPr>
        <w:t>at</w:t>
      </w:r>
      <w:r w:rsidRPr="0005353E">
        <w:rPr>
          <w:rFonts w:eastAsia="Malgun Gothic"/>
          <w:lang w:eastAsia="ko-KR"/>
        </w:rPr>
        <w:t xml:space="preserve"> S1-AP message will be used is FFS and will be determined by RAN3.</w:t>
      </w:r>
    </w:p>
    <w:p w14:paraId="3CB23384" w14:textId="0EA4B5BB" w:rsidR="000F0963" w:rsidRPr="0005353E" w:rsidRDefault="00160575" w:rsidP="001D6EF4">
      <w:pPr>
        <w:pStyle w:val="B1"/>
        <w:rPr>
          <w:rFonts w:eastAsia="Malgun Gothic"/>
          <w:lang w:eastAsia="ko-KR"/>
        </w:rPr>
      </w:pPr>
      <w:r w:rsidRPr="0005353E">
        <w:rPr>
          <w:rFonts w:eastAsia="Malgun Gothic"/>
          <w:lang w:eastAsia="ko-KR"/>
        </w:rPr>
        <w:t>11</w:t>
      </w:r>
      <w:r w:rsidR="000F0963" w:rsidRPr="0005353E">
        <w:rPr>
          <w:rFonts w:eastAsia="Malgun Gothic"/>
          <w:lang w:eastAsia="ko-KR"/>
        </w:rPr>
        <w:t>-</w:t>
      </w:r>
      <w:r w:rsidRPr="0005353E">
        <w:rPr>
          <w:rFonts w:eastAsia="Malgun Gothic"/>
          <w:lang w:eastAsia="ko-KR"/>
        </w:rPr>
        <w:t>13</w:t>
      </w:r>
      <w:r w:rsidR="000F0963" w:rsidRPr="0005353E">
        <w:rPr>
          <w:rFonts w:eastAsia="Malgun Gothic"/>
          <w:lang w:eastAsia="ko-KR"/>
        </w:rPr>
        <w:t>.</w:t>
      </w:r>
      <w:r w:rsidR="000B5F8C" w:rsidRPr="0005353E">
        <w:rPr>
          <w:rFonts w:eastAsia="Malgun Gothic"/>
          <w:lang w:eastAsia="ko-KR"/>
        </w:rPr>
        <w:t xml:space="preserve"> </w:t>
      </w:r>
      <w:r w:rsidR="00042E46">
        <w:rPr>
          <w:rFonts w:eastAsia="Malgun Gothic"/>
          <w:lang w:eastAsia="ko-KR"/>
        </w:rPr>
        <w:t xml:space="preserve">The </w:t>
      </w:r>
      <w:r w:rsidR="002B4BD9" w:rsidRPr="0005353E">
        <w:rPr>
          <w:rFonts w:eastAsia="Malgun Gothic"/>
          <w:lang w:eastAsia="ko-KR"/>
        </w:rPr>
        <w:t xml:space="preserve">eNB </w:t>
      </w:r>
      <w:r w:rsidR="006E23A6" w:rsidRPr="0005353E">
        <w:rPr>
          <w:rFonts w:eastAsia="Malgun Gothic"/>
          <w:lang w:eastAsia="ko-KR"/>
        </w:rPr>
        <w:t xml:space="preserve">sends </w:t>
      </w:r>
      <w:r w:rsidR="002B4BD9" w:rsidRPr="0005353E">
        <w:rPr>
          <w:rFonts w:eastAsia="Malgun Gothic"/>
          <w:lang w:eastAsia="ko-KR"/>
        </w:rPr>
        <w:t xml:space="preserve">UE Context Suspend Request and S1-U bearer is released. </w:t>
      </w:r>
    </w:p>
    <w:p w14:paraId="24FF6F67" w14:textId="48B1DCA5" w:rsidR="000F0963" w:rsidRPr="0005353E" w:rsidRDefault="000F0963" w:rsidP="00993233">
      <w:pPr>
        <w:pStyle w:val="B1"/>
        <w:rPr>
          <w:rFonts w:eastAsia="Malgun Gothic"/>
          <w:lang w:eastAsia="ko-KR"/>
        </w:rPr>
      </w:pPr>
      <w:r w:rsidRPr="0005353E">
        <w:rPr>
          <w:rFonts w:eastAsia="Malgun Gothic"/>
          <w:lang w:eastAsia="ko-KR"/>
        </w:rPr>
        <w:tab/>
      </w:r>
      <w:r w:rsidR="00174809">
        <w:rPr>
          <w:rFonts w:eastAsia="Malgun Gothic"/>
          <w:lang w:eastAsia="ko-KR"/>
        </w:rPr>
        <w:t xml:space="preserve">After this step, </w:t>
      </w:r>
      <w:r w:rsidR="00102B73">
        <w:rPr>
          <w:rFonts w:eastAsia="Malgun Gothic"/>
          <w:lang w:eastAsia="ko-KR"/>
        </w:rPr>
        <w:t>f</w:t>
      </w:r>
      <w:r w:rsidRPr="0005353E">
        <w:rPr>
          <w:rFonts w:eastAsia="Malgun Gothic"/>
          <w:lang w:eastAsia="ko-KR"/>
        </w:rPr>
        <w:t>eeder link between satellite and MME become unavailable.</w:t>
      </w:r>
    </w:p>
    <w:p w14:paraId="5696CDCC" w14:textId="27F9D5D4" w:rsidR="008F77FE" w:rsidRPr="0005353E" w:rsidRDefault="00160575" w:rsidP="001D6EF4">
      <w:pPr>
        <w:pStyle w:val="B1"/>
        <w:rPr>
          <w:rFonts w:eastAsia="Malgun Gothic"/>
          <w:lang w:eastAsia="ko-KR"/>
        </w:rPr>
      </w:pPr>
      <w:r w:rsidRPr="0005353E">
        <w:rPr>
          <w:rFonts w:eastAsia="Malgun Gothic"/>
          <w:lang w:eastAsia="ko-KR"/>
        </w:rPr>
        <w:t>14</w:t>
      </w:r>
      <w:r w:rsidR="008F77FE" w:rsidRPr="0005353E">
        <w:rPr>
          <w:rFonts w:eastAsia="Malgun Gothic"/>
          <w:lang w:eastAsia="ko-KR"/>
        </w:rPr>
        <w:t>.</w:t>
      </w:r>
      <w:r w:rsidR="00695350" w:rsidRPr="0005353E">
        <w:rPr>
          <w:rFonts w:eastAsia="Malgun Gothic"/>
          <w:lang w:eastAsia="ko-KR"/>
        </w:rPr>
        <w:tab/>
      </w:r>
      <w:r w:rsidR="001848CA">
        <w:rPr>
          <w:rFonts w:eastAsia="Malgun Gothic"/>
          <w:lang w:eastAsia="ko-KR"/>
        </w:rPr>
        <w:t>When the s</w:t>
      </w:r>
      <w:r w:rsidR="00695350" w:rsidRPr="0005353E">
        <w:rPr>
          <w:rFonts w:eastAsia="Malgun Gothic"/>
          <w:lang w:eastAsia="ko-KR"/>
        </w:rPr>
        <w:t xml:space="preserve">atellite </w:t>
      </w:r>
      <w:r w:rsidR="001848CA">
        <w:rPr>
          <w:rFonts w:eastAsia="Malgun Gothic"/>
          <w:lang w:eastAsia="ko-KR"/>
        </w:rPr>
        <w:t>covers the TA where the UE is located which is received at step</w:t>
      </w:r>
      <w:r w:rsidR="002D3A1D">
        <w:rPr>
          <w:rFonts w:eastAsia="Malgun Gothic"/>
          <w:lang w:val="en-US" w:eastAsia="ko-KR"/>
        </w:rPr>
        <w:t> </w:t>
      </w:r>
      <w:r w:rsidR="001848CA">
        <w:rPr>
          <w:rFonts w:eastAsia="Malgun Gothic"/>
          <w:lang w:eastAsia="ko-KR"/>
        </w:rPr>
        <w:t xml:space="preserve">5, </w:t>
      </w:r>
      <w:r w:rsidR="00695350" w:rsidRPr="0005353E">
        <w:rPr>
          <w:rFonts w:eastAsia="Malgun Gothic"/>
          <w:lang w:eastAsia="ko-KR"/>
        </w:rPr>
        <w:t>eNB send</w:t>
      </w:r>
      <w:r w:rsidR="006E23A6" w:rsidRPr="0005353E">
        <w:rPr>
          <w:rFonts w:eastAsia="Malgun Gothic"/>
          <w:lang w:eastAsia="ko-KR"/>
        </w:rPr>
        <w:t>s</w:t>
      </w:r>
      <w:r w:rsidR="00695350" w:rsidRPr="0005353E">
        <w:rPr>
          <w:rFonts w:eastAsia="Malgun Gothic"/>
          <w:lang w:eastAsia="ko-KR"/>
        </w:rPr>
        <w:t xml:space="preserve"> paging request to send stored data to the UE.</w:t>
      </w:r>
    </w:p>
    <w:p w14:paraId="6C9FA9C2" w14:textId="7575DC8D" w:rsidR="008F77FE" w:rsidRPr="0005353E" w:rsidRDefault="00160575" w:rsidP="001D6EF4">
      <w:pPr>
        <w:pStyle w:val="B1"/>
        <w:rPr>
          <w:rFonts w:eastAsia="Malgun Gothic"/>
          <w:lang w:eastAsia="ko-KR"/>
        </w:rPr>
      </w:pPr>
      <w:r w:rsidRPr="0005353E">
        <w:rPr>
          <w:rFonts w:eastAsia="Malgun Gothic"/>
          <w:lang w:eastAsia="ko-KR"/>
        </w:rPr>
        <w:t>15</w:t>
      </w:r>
      <w:r w:rsidR="008F77FE" w:rsidRPr="0005353E">
        <w:rPr>
          <w:rFonts w:eastAsia="Malgun Gothic"/>
          <w:lang w:eastAsia="ko-KR"/>
        </w:rPr>
        <w:t>.</w:t>
      </w:r>
      <w:r w:rsidR="008F77FE" w:rsidRPr="0005353E">
        <w:rPr>
          <w:rFonts w:eastAsia="Malgun Gothic"/>
          <w:lang w:eastAsia="ko-KR"/>
        </w:rPr>
        <w:tab/>
      </w:r>
      <w:r w:rsidR="00695350" w:rsidRPr="0005353E">
        <w:rPr>
          <w:rFonts w:eastAsia="Malgun Gothic"/>
          <w:lang w:eastAsia="ko-KR"/>
        </w:rPr>
        <w:t xml:space="preserve">The </w:t>
      </w:r>
      <w:r w:rsidR="008F77FE" w:rsidRPr="0005353E">
        <w:rPr>
          <w:rFonts w:eastAsia="Malgun Gothic"/>
          <w:lang w:eastAsia="ko-KR"/>
        </w:rPr>
        <w:t xml:space="preserve">UE </w:t>
      </w:r>
      <w:r w:rsidR="00EF1FFC">
        <w:rPr>
          <w:rFonts w:eastAsia="Malgun Gothic"/>
          <w:lang w:eastAsia="ko-KR"/>
        </w:rPr>
        <w:t>sends</w:t>
      </w:r>
      <w:r w:rsidR="00EF1FFC" w:rsidRPr="0005353E">
        <w:rPr>
          <w:rFonts w:eastAsia="Malgun Gothic"/>
          <w:lang w:eastAsia="ko-KR"/>
        </w:rPr>
        <w:t xml:space="preserve"> </w:t>
      </w:r>
      <w:r w:rsidR="00695350" w:rsidRPr="0005353E">
        <w:rPr>
          <w:rFonts w:eastAsia="Malgun Gothic"/>
          <w:lang w:eastAsia="ko-KR"/>
        </w:rPr>
        <w:t xml:space="preserve">the RRC Connection Resume </w:t>
      </w:r>
      <w:r w:rsidR="0095024A">
        <w:rPr>
          <w:rFonts w:eastAsia="Malgun Gothic" w:hint="eastAsia"/>
          <w:lang w:eastAsia="ko-KR"/>
        </w:rPr>
        <w:t>m</w:t>
      </w:r>
      <w:r w:rsidR="0095024A">
        <w:rPr>
          <w:rFonts w:eastAsia="Malgun Gothic"/>
          <w:lang w:eastAsia="ko-KR"/>
        </w:rPr>
        <w:t xml:space="preserve">essage </w:t>
      </w:r>
      <w:r w:rsidR="00695350" w:rsidRPr="0005353E">
        <w:rPr>
          <w:rFonts w:eastAsia="Malgun Gothic"/>
          <w:lang w:eastAsia="ko-KR"/>
        </w:rPr>
        <w:t xml:space="preserve">and </w:t>
      </w:r>
      <w:r w:rsidR="00EF1FFC">
        <w:rPr>
          <w:rFonts w:eastAsia="Malgun Gothic"/>
          <w:lang w:eastAsia="ko-KR"/>
        </w:rPr>
        <w:t xml:space="preserve">the </w:t>
      </w:r>
      <w:r w:rsidR="00695350" w:rsidRPr="0005353E">
        <w:rPr>
          <w:rFonts w:eastAsia="Malgun Gothic"/>
          <w:lang w:eastAsia="ko-KR"/>
        </w:rPr>
        <w:t xml:space="preserve">UE </w:t>
      </w:r>
      <w:r w:rsidR="00EF1FFC">
        <w:rPr>
          <w:rFonts w:eastAsia="Malgun Gothic"/>
          <w:lang w:eastAsia="ko-KR"/>
        </w:rPr>
        <w:t>becomes</w:t>
      </w:r>
      <w:r w:rsidR="00EF1FFC" w:rsidRPr="0005353E">
        <w:rPr>
          <w:rFonts w:eastAsia="Malgun Gothic"/>
          <w:lang w:eastAsia="ko-KR"/>
        </w:rPr>
        <w:t xml:space="preserve"> </w:t>
      </w:r>
      <w:r w:rsidR="00695350" w:rsidRPr="0005353E">
        <w:rPr>
          <w:rFonts w:eastAsia="Malgun Gothic"/>
          <w:lang w:eastAsia="ko-KR"/>
        </w:rPr>
        <w:t>RRC Connected state.</w:t>
      </w:r>
    </w:p>
    <w:p w14:paraId="37A3D937" w14:textId="3ADD38EB" w:rsidR="008F77FE" w:rsidRPr="0005353E" w:rsidRDefault="00160575" w:rsidP="001D6EF4">
      <w:pPr>
        <w:pStyle w:val="B1"/>
        <w:rPr>
          <w:rFonts w:eastAsia="Malgun Gothic"/>
          <w:lang w:eastAsia="ko-KR"/>
        </w:rPr>
      </w:pPr>
      <w:r w:rsidRPr="0005353E">
        <w:rPr>
          <w:rFonts w:eastAsia="Malgun Gothic"/>
          <w:lang w:eastAsia="ko-KR"/>
        </w:rPr>
        <w:t>16</w:t>
      </w:r>
      <w:r w:rsidR="008F77FE" w:rsidRPr="0005353E">
        <w:rPr>
          <w:rFonts w:eastAsia="Malgun Gothic"/>
          <w:lang w:eastAsia="ko-KR"/>
        </w:rPr>
        <w:t>.</w:t>
      </w:r>
      <w:r w:rsidR="008F77FE" w:rsidRPr="0005353E">
        <w:rPr>
          <w:rFonts w:eastAsia="Malgun Gothic"/>
          <w:lang w:eastAsia="ko-KR"/>
        </w:rPr>
        <w:tab/>
        <w:t xml:space="preserve">Stored Downlink data </w:t>
      </w:r>
      <w:r w:rsidR="0095024A">
        <w:rPr>
          <w:rFonts w:eastAsia="Malgun Gothic"/>
          <w:lang w:eastAsia="ko-KR"/>
        </w:rPr>
        <w:t xml:space="preserve">in the satellite </w:t>
      </w:r>
      <w:r w:rsidR="008F77FE" w:rsidRPr="0005353E">
        <w:rPr>
          <w:rFonts w:eastAsia="Malgun Gothic"/>
          <w:lang w:eastAsia="ko-KR"/>
        </w:rPr>
        <w:t>is forwarded to the UE</w:t>
      </w:r>
    </w:p>
    <w:p w14:paraId="09F7C643" w14:textId="1CA28B1D" w:rsidR="001D6EF4" w:rsidRPr="0005353E" w:rsidRDefault="00160575" w:rsidP="00BB7907">
      <w:pPr>
        <w:pStyle w:val="B1"/>
      </w:pPr>
      <w:r w:rsidRPr="0005353E">
        <w:t>17</w:t>
      </w:r>
      <w:r w:rsidR="00BB7907" w:rsidRPr="0005353E">
        <w:t>.</w:t>
      </w:r>
      <w:r w:rsidR="00BB7907" w:rsidRPr="0005353E">
        <w:tab/>
        <w:t xml:space="preserve">While the Service link is still up, further Uplink data can be transferred from the UE to the </w:t>
      </w:r>
      <w:r w:rsidR="00F32FD8">
        <w:t>s</w:t>
      </w:r>
      <w:r w:rsidR="00BB7907" w:rsidRPr="0005353E">
        <w:t>atellite</w:t>
      </w:r>
      <w:r w:rsidR="008F77FE" w:rsidRPr="0005353E">
        <w:t xml:space="preserve"> and</w:t>
      </w:r>
      <w:r w:rsidR="00BB7907" w:rsidRPr="0005353E">
        <w:t xml:space="preserve"> </w:t>
      </w:r>
      <w:r w:rsidR="00F32FD8">
        <w:t>the s</w:t>
      </w:r>
      <w:r w:rsidR="00BB7907" w:rsidRPr="0005353E">
        <w:t>atellite store</w:t>
      </w:r>
      <w:r w:rsidR="008F77FE" w:rsidRPr="0005353E">
        <w:t>s</w:t>
      </w:r>
      <w:r w:rsidR="00BB7907" w:rsidRPr="0005353E">
        <w:t xml:space="preserve"> the uplink data until the feeder link is available again and forward the data.</w:t>
      </w:r>
    </w:p>
    <w:p w14:paraId="6A40E1A3" w14:textId="22BF8AB7" w:rsidR="00792353" w:rsidRPr="00174809" w:rsidRDefault="00174809" w:rsidP="00174809">
      <w:pPr>
        <w:pStyle w:val="Heading4"/>
        <w:rPr>
          <w:lang w:eastAsia="ko-KR"/>
        </w:rPr>
      </w:pPr>
      <w:r>
        <w:rPr>
          <w:rFonts w:hint="eastAsia"/>
          <w:lang w:eastAsia="ko-KR"/>
        </w:rPr>
        <w:t>6</w:t>
      </w:r>
      <w:r>
        <w:rPr>
          <w:lang w:eastAsia="ko-KR"/>
        </w:rPr>
        <w:t>.X.2.</w:t>
      </w:r>
      <w:r w:rsidR="00412B2E">
        <w:rPr>
          <w:lang w:eastAsia="ko-KR"/>
        </w:rPr>
        <w:t>3</w:t>
      </w:r>
      <w:r>
        <w:rPr>
          <w:lang w:eastAsia="ko-KR"/>
        </w:rPr>
        <w:tab/>
        <w:t xml:space="preserve">The case that the </w:t>
      </w:r>
      <w:r w:rsidRPr="0005353E">
        <w:rPr>
          <w:rFonts w:eastAsia="Malgun Gothic"/>
          <w:lang w:eastAsia="ko-KR"/>
        </w:rPr>
        <w:t>feeder link is unavailable when receiving downlink data</w:t>
      </w:r>
    </w:p>
    <w:p w14:paraId="0E1247FA" w14:textId="62A1D306" w:rsidR="00792353" w:rsidRPr="0005353E" w:rsidRDefault="00412B2E" w:rsidP="00792353">
      <w:pPr>
        <w:pStyle w:val="TH"/>
        <w:rPr>
          <w:rFonts w:eastAsia="Yu Mincho"/>
        </w:rPr>
      </w:pPr>
      <w:r w:rsidRPr="0005353E">
        <w:rPr>
          <w:lang w:eastAsia="en-GB"/>
        </w:rPr>
        <w:object w:dxaOrig="10814" w:dyaOrig="4635" w14:anchorId="3AACB115">
          <v:shape id="_x0000_i1026" type="#_x0000_t75" style="width:468.3pt;height:201.6pt" o:ole="">
            <v:imagedata r:id="rId10" o:title=""/>
          </v:shape>
          <o:OLEObject Type="Embed" ProgID="Visio.Drawing.15" ShapeID="_x0000_i1026" DrawAspect="Content" ObjectID="_1768022004" r:id="rId11"/>
        </w:object>
      </w:r>
    </w:p>
    <w:p w14:paraId="6E5FF106" w14:textId="459AF8D2" w:rsidR="00792353" w:rsidRPr="0005353E" w:rsidRDefault="00792353" w:rsidP="00792353">
      <w:pPr>
        <w:pStyle w:val="TF"/>
      </w:pPr>
      <w:r w:rsidRPr="0005353E">
        <w:t>Figure</w:t>
      </w:r>
      <w:r w:rsidR="002D3A1D">
        <w:rPr>
          <w:lang w:val="en-US"/>
        </w:rPr>
        <w:t> </w:t>
      </w:r>
      <w:r w:rsidRPr="0005353E">
        <w:t>6.X.2</w:t>
      </w:r>
      <w:r w:rsidR="00412B2E">
        <w:t>.3</w:t>
      </w:r>
      <w:r w:rsidRPr="0005353E">
        <w:t>-</w:t>
      </w:r>
      <w:r w:rsidR="00412B2E">
        <w:t>1</w:t>
      </w:r>
      <w:r w:rsidRPr="0005353E">
        <w:t xml:space="preserve">: MT Data </w:t>
      </w:r>
      <w:r w:rsidR="00EF1FFC">
        <w:t>delivery</w:t>
      </w:r>
      <w:r w:rsidR="00EF1FFC" w:rsidRPr="0005353E">
        <w:t xml:space="preserve"> </w:t>
      </w:r>
      <w:r w:rsidRPr="0005353E">
        <w:t>in User Plane CIoT EPS Optimisation for Store and Forward Operation</w:t>
      </w:r>
      <w:r w:rsidR="00980D71" w:rsidRPr="0005353E">
        <w:t xml:space="preserve"> </w:t>
      </w:r>
      <w:r w:rsidR="00783993" w:rsidRPr="0005353E">
        <w:t xml:space="preserve">if </w:t>
      </w:r>
      <w:r w:rsidR="00980D71" w:rsidRPr="0005353E">
        <w:t xml:space="preserve">the feeder link is </w:t>
      </w:r>
      <w:r w:rsidR="00783993" w:rsidRPr="0005353E">
        <w:t>un</w:t>
      </w:r>
      <w:r w:rsidR="00980D71" w:rsidRPr="0005353E">
        <w:t>available</w:t>
      </w:r>
    </w:p>
    <w:p w14:paraId="3C625D99" w14:textId="768E7EF7" w:rsidR="004A4D24" w:rsidRPr="0005353E" w:rsidRDefault="004A4D24" w:rsidP="004A4D24">
      <w:pPr>
        <w:pStyle w:val="B1"/>
        <w:rPr>
          <w:rFonts w:eastAsia="Malgun Gothic"/>
          <w:lang w:eastAsia="ko-KR"/>
        </w:rPr>
      </w:pPr>
      <w:r w:rsidRPr="0005353E">
        <w:rPr>
          <w:rFonts w:eastAsia="Malgun Gothic"/>
          <w:lang w:eastAsia="ko-KR"/>
        </w:rPr>
        <w:t>0.</w:t>
      </w:r>
      <w:r w:rsidRPr="0005353E">
        <w:rPr>
          <w:rFonts w:eastAsia="Malgun Gothic"/>
          <w:lang w:eastAsia="ko-KR"/>
        </w:rPr>
        <w:tab/>
        <w:t xml:space="preserve">The UE is EPS attached and in ECM-Idle mode with suspend using User Plane </w:t>
      </w:r>
      <w:r w:rsidR="00EF1FFC" w:rsidRPr="0005353E">
        <w:rPr>
          <w:rFonts w:eastAsia="Malgun Gothic"/>
          <w:lang w:eastAsia="ko-KR"/>
        </w:rPr>
        <w:t>C</w:t>
      </w:r>
      <w:r w:rsidR="00EF1FFC">
        <w:rPr>
          <w:rFonts w:eastAsia="Malgun Gothic"/>
          <w:lang w:eastAsia="ko-KR"/>
        </w:rPr>
        <w:t>I</w:t>
      </w:r>
      <w:r w:rsidR="00EF1FFC" w:rsidRPr="0005353E">
        <w:rPr>
          <w:rFonts w:eastAsia="Malgun Gothic"/>
          <w:lang w:eastAsia="ko-KR"/>
        </w:rPr>
        <w:t xml:space="preserve">oT </w:t>
      </w:r>
      <w:r w:rsidRPr="0005353E">
        <w:rPr>
          <w:rFonts w:eastAsia="Malgun Gothic"/>
          <w:lang w:eastAsia="ko-KR"/>
        </w:rPr>
        <w:t>EPS Optimisation.</w:t>
      </w:r>
    </w:p>
    <w:p w14:paraId="24AD8A94" w14:textId="4C1112B0" w:rsidR="004A4D24" w:rsidRPr="0005353E" w:rsidRDefault="004A4D24" w:rsidP="004A4D24">
      <w:pPr>
        <w:pStyle w:val="B1"/>
        <w:rPr>
          <w:rFonts w:eastAsia="Malgun Gothic"/>
          <w:lang w:eastAsia="ko-KR"/>
        </w:rPr>
      </w:pPr>
      <w:r w:rsidRPr="0005353E">
        <w:rPr>
          <w:rFonts w:eastAsia="Malgun Gothic"/>
          <w:lang w:eastAsia="ko-KR"/>
        </w:rPr>
        <w:t>1.</w:t>
      </w:r>
      <w:r w:rsidRPr="0005353E">
        <w:rPr>
          <w:rFonts w:eastAsia="Malgun Gothic"/>
          <w:lang w:eastAsia="ko-KR"/>
        </w:rPr>
        <w:tab/>
      </w:r>
      <w:r w:rsidR="006F12DE" w:rsidRPr="0005353E">
        <w:rPr>
          <w:rFonts w:eastAsia="Malgun Gothic" w:hint="eastAsia"/>
          <w:lang w:eastAsia="ko-KR"/>
        </w:rPr>
        <w:t>T</w:t>
      </w:r>
      <w:r w:rsidR="006F12DE" w:rsidRPr="0005353E">
        <w:rPr>
          <w:rFonts w:eastAsia="Malgun Gothic"/>
          <w:lang w:eastAsia="ko-KR"/>
        </w:rPr>
        <w:t xml:space="preserve">he </w:t>
      </w:r>
      <w:r w:rsidRPr="0005353E">
        <w:rPr>
          <w:rFonts w:eastAsia="Malgun Gothic"/>
          <w:lang w:eastAsia="ko-KR"/>
        </w:rPr>
        <w:t>S-GW receives a downlink data packet for a UE, it buffers the downlink data packet.</w:t>
      </w:r>
    </w:p>
    <w:p w14:paraId="30AA1AFF" w14:textId="0021C40C" w:rsidR="004A4D24" w:rsidRPr="0005353E" w:rsidRDefault="004A4D24" w:rsidP="004A4D24">
      <w:pPr>
        <w:pStyle w:val="B1"/>
        <w:rPr>
          <w:rFonts w:eastAsia="Malgun Gothic"/>
          <w:lang w:val="en-US" w:eastAsia="ko-KR"/>
        </w:rPr>
      </w:pPr>
      <w:r w:rsidRPr="0005353E">
        <w:rPr>
          <w:rFonts w:eastAsia="Malgun Gothic"/>
          <w:lang w:eastAsia="ko-KR"/>
        </w:rPr>
        <w:t>2.</w:t>
      </w:r>
      <w:r w:rsidRPr="0005353E">
        <w:rPr>
          <w:rFonts w:eastAsia="Malgun Gothic"/>
          <w:lang w:eastAsia="ko-KR"/>
        </w:rPr>
        <w:tab/>
        <w:t>T</w:t>
      </w:r>
      <w:r w:rsidRPr="0005353E">
        <w:rPr>
          <w:rFonts w:eastAsia="Malgun Gothic"/>
          <w:lang w:val="en-US" w:eastAsia="ko-KR"/>
        </w:rPr>
        <w:t>he S-GW sends a Downlink Data Notification message to the serving MME for the UE.</w:t>
      </w:r>
    </w:p>
    <w:p w14:paraId="22C618A1" w14:textId="7F946A5A" w:rsidR="004A4D24" w:rsidRPr="0005353E" w:rsidRDefault="005B3C5A" w:rsidP="00160575">
      <w:pPr>
        <w:pStyle w:val="B1"/>
        <w:rPr>
          <w:rFonts w:eastAsia="Malgun Gothic"/>
          <w:color w:val="auto"/>
          <w:lang w:val="en-US" w:eastAsia="ko-KR"/>
        </w:rPr>
      </w:pPr>
      <w:r w:rsidRPr="0005353E">
        <w:rPr>
          <w:rFonts w:eastAsia="Malgun Gothic"/>
          <w:lang w:eastAsia="ko-KR"/>
        </w:rPr>
        <w:t>3.</w:t>
      </w:r>
      <w:r w:rsidRPr="0005353E">
        <w:rPr>
          <w:rFonts w:eastAsia="Malgun Gothic"/>
          <w:lang w:eastAsia="ko-KR"/>
        </w:rPr>
        <w:tab/>
        <w:t xml:space="preserve">The MME checks that the UE is operating as a Store and Forward operation mode. If it is, based on the feeder link availability information, the MME </w:t>
      </w:r>
      <w:r w:rsidR="00042E46">
        <w:rPr>
          <w:rFonts w:eastAsia="Malgun Gothic"/>
          <w:lang w:eastAsia="ko-KR"/>
        </w:rPr>
        <w:t xml:space="preserve">further </w:t>
      </w:r>
      <w:r w:rsidRPr="0005353E">
        <w:rPr>
          <w:rFonts w:eastAsia="Malgun Gothic"/>
          <w:lang w:eastAsia="ko-KR"/>
        </w:rPr>
        <w:t>checks if there is a feeder link to the satellite eNB which will cover the UE.</w:t>
      </w:r>
    </w:p>
    <w:p w14:paraId="49EA6800" w14:textId="69F4656B" w:rsidR="00160575" w:rsidRPr="0005353E" w:rsidRDefault="00160575" w:rsidP="00160575">
      <w:pPr>
        <w:pStyle w:val="B1"/>
        <w:rPr>
          <w:rFonts w:eastAsia="Malgun Gothic"/>
          <w:lang w:eastAsia="ko-KR"/>
        </w:rPr>
      </w:pPr>
      <w:r w:rsidRPr="0005353E">
        <w:rPr>
          <w:rFonts w:eastAsia="Malgun Gothic"/>
          <w:color w:val="auto"/>
          <w:lang w:eastAsia="ko-KR"/>
        </w:rPr>
        <w:t>4.</w:t>
      </w:r>
      <w:r w:rsidRPr="0005353E">
        <w:rPr>
          <w:rFonts w:eastAsia="Malgun Gothic"/>
          <w:color w:val="auto"/>
          <w:lang w:eastAsia="ko-KR"/>
        </w:rPr>
        <w:tab/>
      </w:r>
      <w:r w:rsidR="00DA3653" w:rsidRPr="0005353E">
        <w:rPr>
          <w:rFonts w:eastAsia="Malgun Gothic"/>
          <w:lang w:eastAsia="ko-KR"/>
        </w:rPr>
        <w:t>The</w:t>
      </w:r>
      <w:r w:rsidRPr="0005353E">
        <w:rPr>
          <w:rFonts w:eastAsia="Malgun Gothic"/>
          <w:lang w:eastAsia="ko-KR"/>
        </w:rPr>
        <w:t xml:space="preserv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w:t>
      </w:r>
      <w:r w:rsidR="002377BC">
        <w:rPr>
          <w:rFonts w:eastAsia="Malgun Gothic"/>
          <w:lang w:eastAsia="ko-KR"/>
        </w:rPr>
        <w:t xml:space="preserve">. </w:t>
      </w:r>
      <w:r w:rsidR="00412B2E">
        <w:rPr>
          <w:rFonts w:eastAsia="Malgun Gothic"/>
          <w:lang w:eastAsia="ko-KR"/>
        </w:rPr>
        <w:t>the</w:t>
      </w:r>
      <w:r w:rsidR="00D53A3E" w:rsidRPr="0005353E">
        <w:rPr>
          <w:rFonts w:eastAsia="Malgun Gothic"/>
          <w:lang w:eastAsia="ko-KR"/>
        </w:rPr>
        <w:t xml:space="preserve"> MME </w:t>
      </w:r>
      <w:r w:rsidR="003340D7" w:rsidRPr="0005353E">
        <w:rPr>
          <w:rFonts w:eastAsia="Malgun Gothic"/>
          <w:lang w:eastAsia="ko-KR"/>
        </w:rPr>
        <w:t xml:space="preserve">indicates </w:t>
      </w:r>
      <w:r w:rsidR="00D53A3E" w:rsidRPr="0005353E">
        <w:rPr>
          <w:rFonts w:eastAsia="Malgun Gothic"/>
          <w:lang w:eastAsia="ko-KR"/>
        </w:rPr>
        <w:t xml:space="preserve">Downlink Buffering </w:t>
      </w:r>
      <w:r w:rsidR="00D53A3E" w:rsidRPr="0005353E">
        <w:rPr>
          <w:rFonts w:eastAsia="Malgun Gothic"/>
          <w:lang w:eastAsia="ko-KR"/>
        </w:rPr>
        <w:lastRenderedPageBreak/>
        <w:t>Requested to the S-GW in the Downlink Data Notification Ack message and includes a Downlink Buffering Duration time.</w:t>
      </w:r>
    </w:p>
    <w:p w14:paraId="40A4B339" w14:textId="33890F4C" w:rsidR="00160575" w:rsidRPr="0005353E" w:rsidRDefault="005B3C5A" w:rsidP="0005353E">
      <w:pPr>
        <w:pStyle w:val="B1"/>
      </w:pPr>
      <w:r w:rsidRPr="0005353E">
        <w:t>5.</w:t>
      </w:r>
      <w:r w:rsidRPr="0005353E">
        <w:tab/>
      </w:r>
      <w:r w:rsidR="00160575" w:rsidRPr="0005353E">
        <w:t>A S-GW that receives a Downlink Buffering Requested indication in a Downlink Data Notification Ack message stores a new value for the Downlink Data Buffer Expiration Time based on the Downlink Buffering Duration time and continues buffering the Data</w:t>
      </w:r>
      <w:r w:rsidR="002377BC">
        <w:t xml:space="preserve"> until the </w:t>
      </w:r>
      <w:r w:rsidR="002377BC" w:rsidRPr="0005353E">
        <w:t>Downlink Data Buffer Expiration Time</w:t>
      </w:r>
      <w:r w:rsidR="002377BC">
        <w:t xml:space="preserve"> expires</w:t>
      </w:r>
      <w:r w:rsidR="00160575" w:rsidRPr="0005353E">
        <w:t>.</w:t>
      </w:r>
    </w:p>
    <w:p w14:paraId="703E89C9" w14:textId="72AB71C8" w:rsidR="00792353" w:rsidRDefault="005B3C5A" w:rsidP="00BB7907">
      <w:pPr>
        <w:pStyle w:val="B1"/>
        <w:rPr>
          <w:rFonts w:eastAsia="Malgun Gothic"/>
          <w:lang w:eastAsia="ko-KR"/>
        </w:rPr>
      </w:pPr>
      <w:r w:rsidRPr="0005353E">
        <w:rPr>
          <w:rFonts w:eastAsia="Malgun Gothic"/>
          <w:lang w:eastAsia="ko-KR"/>
        </w:rPr>
        <w:t>6.</w:t>
      </w:r>
      <w:r w:rsidRPr="0005353E">
        <w:rPr>
          <w:rFonts w:eastAsia="Malgun Gothic"/>
          <w:lang w:eastAsia="ko-KR"/>
        </w:rPr>
        <w:tab/>
      </w:r>
      <w:r w:rsidR="004E601B" w:rsidRPr="0005353E">
        <w:rPr>
          <w:rFonts w:eastAsia="Malgun Gothic"/>
          <w:lang w:eastAsia="ko-KR"/>
        </w:rPr>
        <w:t xml:space="preserve">If the MME </w:t>
      </w:r>
      <w:r w:rsidR="00EF1FFC" w:rsidRPr="0005353E">
        <w:rPr>
          <w:rFonts w:eastAsia="Malgun Gothic"/>
          <w:lang w:eastAsia="ko-KR"/>
        </w:rPr>
        <w:t>determines that the feeder link become available based on the feeder link availability information</w:t>
      </w:r>
      <w:r w:rsidR="00EF1FFC">
        <w:rPr>
          <w:rFonts w:eastAsia="Malgun Gothic"/>
          <w:lang w:eastAsia="ko-KR"/>
        </w:rPr>
        <w:t xml:space="preserve"> and the MME has </w:t>
      </w:r>
      <w:r w:rsidR="004E601B" w:rsidRPr="0005353E">
        <w:rPr>
          <w:rFonts w:eastAsia="Malgun Gothic"/>
          <w:lang w:eastAsia="ko-KR"/>
        </w:rPr>
        <w:t>provided Downlink Buffering Requested indication in a Downlink Data Notification Ack</w:t>
      </w:r>
      <w:r w:rsidR="003340D7" w:rsidRPr="0005353E">
        <w:rPr>
          <w:rFonts w:eastAsia="Malgun Gothic"/>
          <w:lang w:eastAsia="ko-KR"/>
        </w:rPr>
        <w:t xml:space="preserve"> at step</w:t>
      </w:r>
      <w:r w:rsidR="002D3A1D">
        <w:rPr>
          <w:rFonts w:eastAsia="Malgun Gothic"/>
          <w:lang w:val="en-US" w:eastAsia="ko-KR"/>
        </w:rPr>
        <w:t> </w:t>
      </w:r>
      <w:r w:rsidR="003340D7" w:rsidRPr="0005353E">
        <w:rPr>
          <w:rFonts w:eastAsia="Malgun Gothic"/>
          <w:lang w:eastAsia="ko-KR"/>
        </w:rPr>
        <w:t>4</w:t>
      </w:r>
      <w:r w:rsidR="00B2131D" w:rsidRPr="0005353E">
        <w:rPr>
          <w:rFonts w:eastAsia="Malgun Gothic"/>
          <w:lang w:eastAsia="ko-KR"/>
        </w:rPr>
        <w:t>,</w:t>
      </w:r>
      <w:r w:rsidRPr="0005353E">
        <w:rPr>
          <w:rFonts w:eastAsia="Malgun Gothic"/>
          <w:lang w:eastAsia="ko-KR"/>
        </w:rPr>
        <w:t xml:space="preserve"> </w:t>
      </w:r>
      <w:r w:rsidR="00B2131D" w:rsidRPr="0005353E">
        <w:rPr>
          <w:rFonts w:eastAsia="Malgun Gothic"/>
          <w:lang w:eastAsia="ko-KR"/>
        </w:rPr>
        <w:t xml:space="preserve">the </w:t>
      </w:r>
      <w:r w:rsidR="00EF1FFC">
        <w:rPr>
          <w:rFonts w:eastAsia="Malgun Gothic"/>
          <w:lang w:eastAsia="ko-KR"/>
        </w:rPr>
        <w:t>MME</w:t>
      </w:r>
      <w:r w:rsidR="00EF1FFC" w:rsidRPr="0005353E">
        <w:rPr>
          <w:rFonts w:eastAsia="Malgun Gothic"/>
          <w:lang w:eastAsia="ko-KR"/>
        </w:rPr>
        <w:t xml:space="preserve"> </w:t>
      </w:r>
      <w:r w:rsidRPr="0005353E">
        <w:rPr>
          <w:rFonts w:eastAsia="Malgun Gothic"/>
          <w:lang w:eastAsia="ko-KR"/>
        </w:rPr>
        <w:t>triggers step</w:t>
      </w:r>
      <w:r w:rsidR="002D3A1D">
        <w:rPr>
          <w:rFonts w:eastAsia="Malgun Gothic"/>
          <w:lang w:val="en-US" w:eastAsia="ko-KR"/>
        </w:rPr>
        <w:t> </w:t>
      </w:r>
      <w:r w:rsidRPr="0005353E">
        <w:rPr>
          <w:rFonts w:eastAsia="Malgun Gothic"/>
          <w:lang w:eastAsia="ko-KR"/>
        </w:rPr>
        <w:t>5 of Figure</w:t>
      </w:r>
      <w:r w:rsidR="001D5AAC">
        <w:rPr>
          <w:rFonts w:eastAsia="Malgun Gothic"/>
          <w:lang w:val="en-US" w:eastAsia="ko-KR"/>
        </w:rPr>
        <w:t> </w:t>
      </w:r>
      <w:r w:rsidRPr="0005353E">
        <w:rPr>
          <w:rFonts w:eastAsia="Malgun Gothic"/>
          <w:lang w:eastAsia="ko-KR"/>
        </w:rPr>
        <w:t>6.X.2</w:t>
      </w:r>
      <w:r w:rsidR="00412B2E">
        <w:rPr>
          <w:rFonts w:eastAsia="Malgun Gothic"/>
          <w:lang w:eastAsia="ko-KR"/>
        </w:rPr>
        <w:t>.2</w:t>
      </w:r>
      <w:r w:rsidRPr="0005353E">
        <w:rPr>
          <w:rFonts w:eastAsia="Malgun Gothic"/>
          <w:lang w:eastAsia="ko-KR"/>
        </w:rPr>
        <w:t>-1 to activate user plane data. Then the procedure continues to the step</w:t>
      </w:r>
      <w:r w:rsidR="002D3A1D">
        <w:rPr>
          <w:rFonts w:eastAsia="Malgun Gothic"/>
          <w:lang w:val="en-US" w:eastAsia="ko-KR"/>
        </w:rPr>
        <w:t> </w:t>
      </w:r>
      <w:r w:rsidRPr="0005353E">
        <w:rPr>
          <w:rFonts w:eastAsia="Malgun Gothic"/>
          <w:lang w:eastAsia="ko-KR"/>
        </w:rPr>
        <w:t>17 of Figure</w:t>
      </w:r>
      <w:r w:rsidR="001D5AAC">
        <w:rPr>
          <w:rFonts w:eastAsia="Malgun Gothic"/>
          <w:lang w:val="en-US" w:eastAsia="ko-KR"/>
        </w:rPr>
        <w:t> </w:t>
      </w:r>
      <w:r w:rsidRPr="0005353E">
        <w:rPr>
          <w:rFonts w:eastAsia="Malgun Gothic"/>
          <w:lang w:eastAsia="ko-KR"/>
        </w:rPr>
        <w:t>6.X.2</w:t>
      </w:r>
      <w:r w:rsidR="00412B2E">
        <w:rPr>
          <w:rFonts w:eastAsia="Malgun Gothic"/>
          <w:lang w:eastAsia="ko-KR"/>
        </w:rPr>
        <w:t>.2</w:t>
      </w:r>
      <w:r w:rsidRPr="0005353E">
        <w:rPr>
          <w:rFonts w:eastAsia="Malgun Gothic"/>
          <w:lang w:eastAsia="ko-KR"/>
        </w:rPr>
        <w:t>-1.</w:t>
      </w:r>
    </w:p>
    <w:p w14:paraId="2B55391A" w14:textId="575F6E47" w:rsidR="00CC7046" w:rsidRDefault="00CC7046">
      <w:pPr>
        <w:pStyle w:val="EditorsNote"/>
        <w:rPr>
          <w:lang w:eastAsia="ko-KR"/>
        </w:rPr>
      </w:pPr>
      <w:r>
        <w:rPr>
          <w:lang w:eastAsia="ko-KR"/>
        </w:rPr>
        <w:t xml:space="preserve">Editor's Note: </w:t>
      </w:r>
      <w:r w:rsidR="00332FD6">
        <w:rPr>
          <w:lang w:eastAsia="ko-KR"/>
        </w:rPr>
        <w:t>It is FFS that t</w:t>
      </w:r>
      <w:r>
        <w:rPr>
          <w:lang w:eastAsia="ko-KR"/>
        </w:rPr>
        <w:t>he p</w:t>
      </w:r>
      <w:r w:rsidRPr="00CC7046">
        <w:rPr>
          <w:lang w:eastAsia="ko-KR"/>
        </w:rPr>
        <w:t xml:space="preserve">rocedures for Mobile </w:t>
      </w:r>
      <w:r>
        <w:rPr>
          <w:lang w:eastAsia="ko-KR"/>
        </w:rPr>
        <w:t>Originated</w:t>
      </w:r>
      <w:r w:rsidRPr="00CC7046">
        <w:rPr>
          <w:lang w:eastAsia="ko-KR"/>
        </w:rPr>
        <w:t xml:space="preserve"> Data Delivery in User Plane CIoT EPS Optimisation for Store and Forward Operation</w:t>
      </w:r>
      <w:r>
        <w:rPr>
          <w:lang w:eastAsia="ko-KR"/>
        </w:rPr>
        <w:t>.</w:t>
      </w:r>
    </w:p>
    <w:p w14:paraId="0CA28CF9" w14:textId="52736C7A" w:rsidR="003D465E" w:rsidRPr="003D465E" w:rsidRDefault="003D465E" w:rsidP="003D465E">
      <w:pPr>
        <w:pStyle w:val="EditorsNote"/>
        <w:rPr>
          <w:rFonts w:eastAsia="Malgun Gothic"/>
          <w:lang w:eastAsia="ko-KR"/>
        </w:rPr>
      </w:pPr>
      <w:r w:rsidRPr="00732AAD">
        <w:rPr>
          <w:lang w:eastAsia="ko-KR"/>
        </w:rPr>
        <w:t xml:space="preserve">Editor's Note: </w:t>
      </w:r>
      <w:r w:rsidR="00877308" w:rsidRPr="00732AAD">
        <w:rPr>
          <w:lang w:eastAsia="ko-KR"/>
        </w:rPr>
        <w:t>It is FFS for the impact on how long the UL and DL delays will be.</w:t>
      </w:r>
    </w:p>
    <w:p w14:paraId="298ABEBC" w14:textId="77777777" w:rsidR="00035B13" w:rsidRPr="0005353E" w:rsidRDefault="00035B13" w:rsidP="00035B13">
      <w:pPr>
        <w:pStyle w:val="Heading3"/>
        <w:rPr>
          <w:lang w:eastAsia="zh-CN"/>
        </w:rPr>
      </w:pPr>
      <w:bookmarkStart w:id="36" w:name="_Toc23254044"/>
      <w:bookmarkStart w:id="37" w:name="_Toc146636844"/>
      <w:bookmarkStart w:id="38" w:name="_Toc148441196"/>
      <w:r w:rsidRPr="0005353E">
        <w:rPr>
          <w:lang w:eastAsia="zh-CN"/>
        </w:rPr>
        <w:t>6.X.3</w:t>
      </w:r>
      <w:r w:rsidRPr="0005353E">
        <w:rPr>
          <w:lang w:eastAsia="zh-CN"/>
        </w:rPr>
        <w:tab/>
      </w:r>
      <w:bookmarkEnd w:id="32"/>
      <w:r w:rsidRPr="0005353E">
        <w:rPr>
          <w:lang w:eastAsia="zh-CN"/>
        </w:rPr>
        <w:t xml:space="preserve">Impacts to </w:t>
      </w:r>
      <w:r w:rsidRPr="0005353E">
        <w:rPr>
          <w:rFonts w:hint="eastAsia"/>
          <w:lang w:eastAsia="zh-CN"/>
        </w:rPr>
        <w:t>S</w:t>
      </w:r>
      <w:r w:rsidRPr="0005353E">
        <w:rPr>
          <w:lang w:eastAsia="zh-CN"/>
        </w:rPr>
        <w:t xml:space="preserve">ervices, </w:t>
      </w:r>
      <w:r w:rsidRPr="0005353E">
        <w:rPr>
          <w:rFonts w:hint="eastAsia"/>
          <w:lang w:eastAsia="zh-CN"/>
        </w:rPr>
        <w:t>E</w:t>
      </w:r>
      <w:r w:rsidRPr="0005353E">
        <w:rPr>
          <w:lang w:eastAsia="zh-CN"/>
        </w:rPr>
        <w:t xml:space="preserve">ntities and </w:t>
      </w:r>
      <w:r w:rsidRPr="0005353E">
        <w:rPr>
          <w:rFonts w:hint="eastAsia"/>
          <w:lang w:eastAsia="zh-CN"/>
        </w:rPr>
        <w:t>I</w:t>
      </w:r>
      <w:r w:rsidRPr="0005353E">
        <w:rPr>
          <w:lang w:eastAsia="zh-CN"/>
        </w:rPr>
        <w:t>nterfaces</w:t>
      </w:r>
      <w:bookmarkEnd w:id="33"/>
      <w:bookmarkEnd w:id="34"/>
      <w:bookmarkEnd w:id="36"/>
      <w:bookmarkEnd w:id="37"/>
      <w:bookmarkEnd w:id="38"/>
    </w:p>
    <w:p w14:paraId="0201FA8C" w14:textId="17578DD2" w:rsidR="007434CF" w:rsidRPr="0005353E" w:rsidRDefault="007434CF" w:rsidP="00035B13">
      <w:pPr>
        <w:rPr>
          <w:rFonts w:eastAsia="Malgun Gothic"/>
          <w:lang w:eastAsia="ko-KR"/>
        </w:rPr>
      </w:pPr>
      <w:r w:rsidRPr="0005353E">
        <w:rPr>
          <w:rFonts w:eastAsia="Malgun Gothic" w:hint="eastAsia"/>
          <w:lang w:eastAsia="ko-KR"/>
        </w:rPr>
        <w:t>e</w:t>
      </w:r>
      <w:r w:rsidRPr="0005353E">
        <w:rPr>
          <w:rFonts w:eastAsia="Malgun Gothic"/>
          <w:lang w:eastAsia="ko-KR"/>
        </w:rPr>
        <w:t>NB:</w:t>
      </w:r>
    </w:p>
    <w:p w14:paraId="2900DC64" w14:textId="35B023DB" w:rsidR="00694D8E" w:rsidRDefault="00694D8E" w:rsidP="007434CF">
      <w:pPr>
        <w:pStyle w:val="B1"/>
        <w:rPr>
          <w:rFonts w:eastAsia="Malgun Gothic"/>
          <w:lang w:eastAsia="ko-KR"/>
        </w:rPr>
      </w:pPr>
      <w:r>
        <w:rPr>
          <w:rFonts w:eastAsia="Malgun Gothic" w:hint="eastAsia"/>
          <w:lang w:eastAsia="ko-KR"/>
        </w:rPr>
        <w:t>-</w:t>
      </w:r>
      <w:r>
        <w:rPr>
          <w:rFonts w:eastAsia="Malgun Gothic"/>
          <w:lang w:eastAsia="ko-KR"/>
        </w:rPr>
        <w:tab/>
        <w:t xml:space="preserve">New </w:t>
      </w:r>
      <w:r w:rsidRPr="0005353E">
        <w:rPr>
          <w:rFonts w:eastAsia="Malgun Gothic"/>
          <w:lang w:eastAsia="ko-KR"/>
        </w:rPr>
        <w:t xml:space="preserve">S1-AP message from MME </w:t>
      </w:r>
      <w:r w:rsidR="005671A9">
        <w:rPr>
          <w:rFonts w:eastAsia="Malgun Gothic"/>
          <w:lang w:eastAsia="ko-KR"/>
        </w:rPr>
        <w:t xml:space="preserve">for </w:t>
      </w:r>
      <w:r w:rsidR="005671A9" w:rsidRPr="0005353E">
        <w:rPr>
          <w:rFonts w:eastAsia="Malgun Gothic"/>
          <w:lang w:eastAsia="ko-KR"/>
        </w:rPr>
        <w:t xml:space="preserve">User Plane activation </w:t>
      </w:r>
      <w:r w:rsidR="005671A9">
        <w:rPr>
          <w:rFonts w:eastAsia="Malgun Gothic"/>
          <w:lang w:eastAsia="ko-KR"/>
        </w:rPr>
        <w:t xml:space="preserve">and </w:t>
      </w:r>
      <w:r w:rsidRPr="0005353E">
        <w:rPr>
          <w:rFonts w:eastAsia="Malgun Gothic"/>
          <w:lang w:eastAsia="ko-KR"/>
        </w:rPr>
        <w:t>indicates that buffering data in the satellite is needed for Store and Forward operation</w:t>
      </w:r>
      <w:r w:rsidR="00E32F99">
        <w:rPr>
          <w:rFonts w:eastAsia="Malgun Gothic"/>
          <w:lang w:eastAsia="ko-KR"/>
        </w:rPr>
        <w:t xml:space="preserve">, and includes the </w:t>
      </w:r>
      <w:r w:rsidR="00E32F99" w:rsidRPr="005671A9">
        <w:rPr>
          <w:rFonts w:eastAsia="Malgun Gothic"/>
          <w:lang w:eastAsia="ko-KR"/>
        </w:rPr>
        <w:t xml:space="preserve">UE location information (e.g. TA) for </w:t>
      </w:r>
      <w:r w:rsidR="003E2FF7" w:rsidRPr="00732AAD">
        <w:rPr>
          <w:rFonts w:eastAsia="Malgun Gothic"/>
          <w:lang w:eastAsia="ko-KR"/>
        </w:rPr>
        <w:t>assistance information when</w:t>
      </w:r>
      <w:r w:rsidR="003E2FF7">
        <w:rPr>
          <w:rFonts w:eastAsia="Malgun Gothic"/>
          <w:lang w:eastAsia="ko-KR"/>
        </w:rPr>
        <w:t xml:space="preserve"> </w:t>
      </w:r>
      <w:r w:rsidR="00E32F99" w:rsidRPr="005671A9">
        <w:rPr>
          <w:rFonts w:eastAsia="Malgun Gothic"/>
          <w:lang w:eastAsia="ko-KR"/>
        </w:rPr>
        <w:t>paging</w:t>
      </w:r>
      <w:r w:rsidR="00E32F99">
        <w:rPr>
          <w:rFonts w:eastAsia="Malgun Gothic"/>
          <w:lang w:eastAsia="ko-KR"/>
        </w:rPr>
        <w:t>.</w:t>
      </w:r>
    </w:p>
    <w:p w14:paraId="44C12E41" w14:textId="0A2E0C95" w:rsidR="009A449D" w:rsidRDefault="009A449D" w:rsidP="007434CF">
      <w:pPr>
        <w:pStyle w:val="B1"/>
        <w:rPr>
          <w:rFonts w:eastAsia="Malgun Gothic"/>
          <w:lang w:eastAsia="ko-KR"/>
        </w:rPr>
      </w:pPr>
      <w:r>
        <w:rPr>
          <w:rFonts w:eastAsia="Malgun Gothic" w:hint="eastAsia"/>
          <w:lang w:eastAsia="ko-KR"/>
        </w:rPr>
        <w:t>-</w:t>
      </w:r>
      <w:r>
        <w:rPr>
          <w:rFonts w:eastAsia="Malgun Gothic"/>
          <w:lang w:eastAsia="ko-KR"/>
        </w:rPr>
        <w:tab/>
        <w:t xml:space="preserve">New </w:t>
      </w:r>
      <w:r w:rsidRPr="0005353E">
        <w:rPr>
          <w:rFonts w:eastAsia="Malgun Gothic"/>
          <w:lang w:eastAsia="ko-KR"/>
        </w:rPr>
        <w:t xml:space="preserve">S1-AP message </w:t>
      </w:r>
      <w:r>
        <w:rPr>
          <w:rFonts w:eastAsia="Malgun Gothic"/>
          <w:lang w:eastAsia="ko-KR"/>
        </w:rPr>
        <w:t>from MME</w:t>
      </w:r>
      <w:r w:rsidRPr="0005353E">
        <w:rPr>
          <w:rFonts w:eastAsia="Malgun Gothic"/>
          <w:lang w:eastAsia="ko-KR"/>
        </w:rPr>
        <w:t xml:space="preserve"> </w:t>
      </w:r>
      <w:r>
        <w:rPr>
          <w:rFonts w:eastAsia="Malgun Gothic"/>
          <w:lang w:eastAsia="ko-KR"/>
        </w:rPr>
        <w:t>indicates</w:t>
      </w:r>
      <w:r w:rsidRPr="0005353E">
        <w:rPr>
          <w:rFonts w:eastAsia="Malgun Gothic"/>
          <w:lang w:eastAsia="ko-KR"/>
        </w:rPr>
        <w:t xml:space="preserve"> that the feeder link will be unavailable.</w:t>
      </w:r>
    </w:p>
    <w:p w14:paraId="12A38943" w14:textId="4FAFDEBD" w:rsidR="00045BB3" w:rsidRPr="0005353E" w:rsidRDefault="00045BB3" w:rsidP="007434CF">
      <w:pPr>
        <w:pStyle w:val="B1"/>
        <w:rPr>
          <w:rFonts w:eastAsia="Malgun Gothic"/>
          <w:lang w:eastAsia="ko-KR"/>
        </w:rPr>
      </w:pPr>
      <w:r w:rsidRPr="0005353E">
        <w:rPr>
          <w:rFonts w:eastAsia="Malgun Gothic" w:hint="eastAsia"/>
          <w:lang w:eastAsia="ko-KR"/>
        </w:rPr>
        <w:t>-</w:t>
      </w:r>
      <w:r w:rsidRPr="0005353E">
        <w:rPr>
          <w:rFonts w:eastAsia="Malgun Gothic"/>
          <w:lang w:eastAsia="ko-KR"/>
        </w:rPr>
        <w:tab/>
        <w:t xml:space="preserve">Support </w:t>
      </w:r>
      <w:r w:rsidR="00AB19A7" w:rsidRPr="0005353E">
        <w:rPr>
          <w:rFonts w:eastAsia="Malgun Gothic"/>
          <w:lang w:eastAsia="ko-KR"/>
        </w:rPr>
        <w:t>user plane activation</w:t>
      </w:r>
      <w:r w:rsidRPr="0005353E">
        <w:rPr>
          <w:rFonts w:eastAsia="Malgun Gothic"/>
          <w:lang w:eastAsia="ko-KR"/>
        </w:rPr>
        <w:t xml:space="preserve"> with </w:t>
      </w:r>
      <w:r w:rsidR="00AB19A7" w:rsidRPr="0005353E">
        <w:rPr>
          <w:rFonts w:eastAsia="Malgun Gothic"/>
          <w:lang w:eastAsia="ko-KR"/>
        </w:rPr>
        <w:t xml:space="preserve">S-GW when </w:t>
      </w:r>
      <w:r w:rsidRPr="0005353E">
        <w:rPr>
          <w:rFonts w:eastAsia="Malgun Gothic"/>
          <w:lang w:eastAsia="ko-KR"/>
        </w:rPr>
        <w:t xml:space="preserve">the </w:t>
      </w:r>
      <w:r w:rsidR="00531FA9" w:rsidRPr="0005353E">
        <w:rPr>
          <w:rFonts w:eastAsia="Malgun Gothic"/>
          <w:lang w:eastAsia="ko-KR"/>
        </w:rPr>
        <w:t xml:space="preserve">eNB </w:t>
      </w:r>
      <w:r w:rsidRPr="0005353E">
        <w:rPr>
          <w:rFonts w:eastAsia="Malgun Gothic"/>
          <w:lang w:eastAsia="ko-KR"/>
        </w:rPr>
        <w:t>is</w:t>
      </w:r>
      <w:r w:rsidR="00AB19A7" w:rsidRPr="0005353E">
        <w:rPr>
          <w:rFonts w:eastAsia="Malgun Gothic"/>
          <w:lang w:eastAsia="ko-KR"/>
        </w:rPr>
        <w:t xml:space="preserve"> not</w:t>
      </w:r>
      <w:r w:rsidRPr="0005353E">
        <w:rPr>
          <w:rFonts w:eastAsia="Malgun Gothic"/>
          <w:lang w:eastAsia="ko-KR"/>
        </w:rPr>
        <w:t xml:space="preserve"> connected</w:t>
      </w:r>
      <w:r w:rsidR="00AB19A7" w:rsidRPr="0005353E">
        <w:rPr>
          <w:rFonts w:eastAsia="Malgun Gothic"/>
          <w:lang w:eastAsia="ko-KR"/>
        </w:rPr>
        <w:t xml:space="preserve"> with </w:t>
      </w:r>
      <w:r w:rsidR="00531FA9" w:rsidRPr="0005353E">
        <w:rPr>
          <w:rFonts w:eastAsia="Malgun Gothic"/>
          <w:lang w:eastAsia="ko-KR"/>
        </w:rPr>
        <w:t>UE</w:t>
      </w:r>
      <w:r w:rsidRPr="0005353E">
        <w:rPr>
          <w:rFonts w:eastAsia="Malgun Gothic"/>
          <w:lang w:eastAsia="ko-KR"/>
        </w:rPr>
        <w:t>.</w:t>
      </w:r>
    </w:p>
    <w:p w14:paraId="169BBEFA" w14:textId="44815072" w:rsidR="00174809" w:rsidRDefault="00045BB3" w:rsidP="007434CF">
      <w:pPr>
        <w:pStyle w:val="B1"/>
        <w:rPr>
          <w:rFonts w:eastAsia="Malgun Gothic"/>
          <w:lang w:eastAsia="ko-KR"/>
        </w:rPr>
      </w:pPr>
      <w:r w:rsidRPr="0005353E">
        <w:rPr>
          <w:rFonts w:eastAsia="Malgun Gothic"/>
          <w:lang w:eastAsia="ko-KR"/>
        </w:rPr>
        <w:t>-</w:t>
      </w:r>
      <w:r w:rsidRPr="0005353E">
        <w:rPr>
          <w:rFonts w:eastAsia="Malgun Gothic"/>
          <w:lang w:eastAsia="ko-KR"/>
        </w:rPr>
        <w:tab/>
        <w:t xml:space="preserve">Support </w:t>
      </w:r>
      <w:r w:rsidR="00AB19A7" w:rsidRPr="0005353E">
        <w:rPr>
          <w:rFonts w:eastAsia="Malgun Gothic"/>
          <w:lang w:eastAsia="ko-KR"/>
        </w:rPr>
        <w:t xml:space="preserve">RRC Connection resume </w:t>
      </w:r>
      <w:r w:rsidRPr="0005353E">
        <w:rPr>
          <w:rFonts w:eastAsia="Malgun Gothic"/>
          <w:lang w:eastAsia="ko-KR"/>
        </w:rPr>
        <w:t xml:space="preserve">with UE </w:t>
      </w:r>
      <w:r w:rsidR="00AB19A7" w:rsidRPr="0005353E">
        <w:rPr>
          <w:rFonts w:eastAsia="Malgun Gothic"/>
          <w:lang w:eastAsia="ko-KR"/>
        </w:rPr>
        <w:t>when</w:t>
      </w:r>
      <w:r w:rsidRPr="0005353E">
        <w:rPr>
          <w:rFonts w:eastAsia="Malgun Gothic"/>
          <w:lang w:eastAsia="ko-KR"/>
        </w:rPr>
        <w:t xml:space="preserve"> the </w:t>
      </w:r>
      <w:r w:rsidR="00531FA9" w:rsidRPr="0005353E">
        <w:rPr>
          <w:rFonts w:eastAsia="Malgun Gothic"/>
          <w:lang w:eastAsia="ko-KR"/>
        </w:rPr>
        <w:t xml:space="preserve">eNB </w:t>
      </w:r>
      <w:r w:rsidRPr="0005353E">
        <w:rPr>
          <w:rFonts w:eastAsia="Malgun Gothic"/>
          <w:lang w:eastAsia="ko-KR"/>
        </w:rPr>
        <w:t>is connected</w:t>
      </w:r>
      <w:r w:rsidR="00531FA9" w:rsidRPr="0005353E">
        <w:rPr>
          <w:rFonts w:eastAsia="Malgun Gothic"/>
          <w:lang w:eastAsia="ko-KR"/>
        </w:rPr>
        <w:t xml:space="preserve"> with CN</w:t>
      </w:r>
      <w:r w:rsidRPr="0005353E">
        <w:rPr>
          <w:rFonts w:eastAsia="Malgun Gothic"/>
          <w:lang w:eastAsia="ko-KR"/>
        </w:rPr>
        <w:t>.</w:t>
      </w:r>
    </w:p>
    <w:p w14:paraId="77ED21D9" w14:textId="67E92F88" w:rsidR="00D853D5" w:rsidRPr="0005353E" w:rsidRDefault="00694D8E" w:rsidP="00D853D5">
      <w:pPr>
        <w:pStyle w:val="B1"/>
        <w:rPr>
          <w:rFonts w:eastAsia="Malgun Gothic"/>
          <w:lang w:eastAsia="ko-KR"/>
        </w:rPr>
      </w:pPr>
      <w:r>
        <w:rPr>
          <w:rFonts w:eastAsia="Malgun Gothic" w:hint="eastAsia"/>
          <w:lang w:eastAsia="ko-KR"/>
        </w:rPr>
        <w:t>-</w:t>
      </w:r>
      <w:r>
        <w:rPr>
          <w:rFonts w:eastAsia="Malgun Gothic"/>
          <w:lang w:eastAsia="ko-KR"/>
        </w:rPr>
        <w:tab/>
      </w:r>
      <w:r w:rsidR="005671A9">
        <w:rPr>
          <w:rFonts w:eastAsia="Malgun Gothic"/>
          <w:lang w:eastAsia="ko-KR"/>
        </w:rPr>
        <w:t xml:space="preserve">Paging </w:t>
      </w:r>
      <w:r w:rsidR="00840C05" w:rsidRPr="00E20D36">
        <w:rPr>
          <w:rFonts w:eastAsia="Malgun Gothic"/>
          <w:lang w:eastAsia="ko-KR"/>
        </w:rPr>
        <w:t>for stored data</w:t>
      </w:r>
      <w:r w:rsidR="00407A13" w:rsidRPr="00E20D36">
        <w:rPr>
          <w:rFonts w:eastAsia="Malgun Gothic"/>
          <w:lang w:eastAsia="ko-KR"/>
        </w:rPr>
        <w:t>/</w:t>
      </w:r>
      <w:r w:rsidR="00522C8E" w:rsidRPr="00E20D36">
        <w:rPr>
          <w:rFonts w:eastAsia="Malgun Gothic"/>
          <w:lang w:eastAsia="ko-KR"/>
        </w:rPr>
        <w:t>signalling</w:t>
      </w:r>
      <w:r w:rsidR="00840C05" w:rsidRPr="00E20D36">
        <w:rPr>
          <w:rFonts w:eastAsia="Malgun Gothic"/>
          <w:lang w:eastAsia="ko-KR"/>
        </w:rPr>
        <w:t xml:space="preserve"> </w:t>
      </w:r>
      <w:r w:rsidR="00D853D5" w:rsidRPr="00E20D36">
        <w:rPr>
          <w:rFonts w:eastAsia="Malgun Gothic"/>
          <w:lang w:eastAsia="ko-KR"/>
        </w:rPr>
        <w:t>when the eNB covers the area corresponding to the</w:t>
      </w:r>
      <w:r w:rsidR="00D853D5">
        <w:rPr>
          <w:rFonts w:eastAsia="Malgun Gothic"/>
          <w:lang w:eastAsia="ko-KR"/>
        </w:rPr>
        <w:t xml:space="preserve"> </w:t>
      </w:r>
      <w:r w:rsidR="005671A9">
        <w:rPr>
          <w:rFonts w:eastAsia="Malgun Gothic"/>
          <w:lang w:eastAsia="ko-KR"/>
        </w:rPr>
        <w:t>UE location information (e.g. TA) provided by MME</w:t>
      </w:r>
      <w:r w:rsidR="00B47622">
        <w:rPr>
          <w:rFonts w:eastAsia="Malgun Gothic"/>
          <w:lang w:eastAsia="ko-KR"/>
        </w:rPr>
        <w:t>.</w:t>
      </w:r>
    </w:p>
    <w:p w14:paraId="19D74FF4" w14:textId="6348FC3F" w:rsidR="00035B13" w:rsidRPr="0005353E" w:rsidRDefault="00035B13" w:rsidP="00035B13">
      <w:pPr>
        <w:rPr>
          <w:rFonts w:eastAsia="Malgun Gothic"/>
          <w:lang w:eastAsia="ko-KR"/>
        </w:rPr>
      </w:pPr>
      <w:r w:rsidRPr="0005353E">
        <w:rPr>
          <w:rFonts w:eastAsia="Malgun Gothic" w:hint="eastAsia"/>
          <w:lang w:eastAsia="ko-KR"/>
        </w:rPr>
        <w:t>M</w:t>
      </w:r>
      <w:r w:rsidRPr="0005353E">
        <w:rPr>
          <w:rFonts w:eastAsia="Malgun Gothic"/>
          <w:lang w:eastAsia="ko-KR"/>
        </w:rPr>
        <w:t>ME:</w:t>
      </w:r>
    </w:p>
    <w:p w14:paraId="26866085" w14:textId="11E631F5" w:rsidR="00035B13" w:rsidRPr="0005353E" w:rsidRDefault="007434CF" w:rsidP="007434CF">
      <w:pPr>
        <w:pStyle w:val="B1"/>
        <w:rPr>
          <w:rFonts w:eastAsia="Malgun Gothic"/>
          <w:lang w:eastAsia="ko-KR"/>
        </w:rPr>
      </w:pPr>
      <w:r w:rsidRPr="0005353E">
        <w:rPr>
          <w:rFonts w:eastAsia="Malgun Gothic" w:hint="eastAsia"/>
          <w:lang w:eastAsia="ko-KR"/>
        </w:rPr>
        <w:t>-</w:t>
      </w:r>
      <w:r w:rsidRPr="0005353E">
        <w:rPr>
          <w:rFonts w:eastAsia="Malgun Gothic"/>
          <w:lang w:eastAsia="ko-KR"/>
        </w:rPr>
        <w:tab/>
      </w:r>
      <w:r w:rsidR="004C28AD" w:rsidRPr="0005353E">
        <w:rPr>
          <w:rFonts w:eastAsia="Malgun Gothic"/>
          <w:lang w:eastAsia="ko-KR"/>
        </w:rPr>
        <w:t>S</w:t>
      </w:r>
      <w:r w:rsidRPr="0005353E">
        <w:rPr>
          <w:rFonts w:eastAsia="Malgun Gothic"/>
          <w:lang w:eastAsia="ko-KR"/>
        </w:rPr>
        <w:t xml:space="preserve">upport </w:t>
      </w:r>
      <w:r w:rsidR="005B3C5A" w:rsidRPr="0005353E">
        <w:rPr>
          <w:rFonts w:eastAsia="Malgun Gothic"/>
          <w:lang w:eastAsia="ko-KR"/>
        </w:rPr>
        <w:t>f</w:t>
      </w:r>
      <w:r w:rsidRPr="0005353E">
        <w:rPr>
          <w:rFonts w:eastAsia="Malgun Gothic"/>
          <w:lang w:eastAsia="ko-KR"/>
        </w:rPr>
        <w:t>eeder link availability information.</w:t>
      </w:r>
    </w:p>
    <w:p w14:paraId="78736077" w14:textId="71C96FA8" w:rsidR="007434CF" w:rsidRPr="0005353E" w:rsidRDefault="007434CF" w:rsidP="007434CF">
      <w:pPr>
        <w:pStyle w:val="B1"/>
        <w:rPr>
          <w:rFonts w:eastAsia="Malgun Gothic"/>
          <w:lang w:eastAsia="ko-KR"/>
        </w:rPr>
      </w:pPr>
      <w:r w:rsidRPr="0005353E">
        <w:rPr>
          <w:rFonts w:eastAsia="Malgun Gothic"/>
          <w:lang w:eastAsia="ko-KR"/>
        </w:rPr>
        <w:t>-</w:t>
      </w:r>
      <w:r w:rsidRPr="0005353E">
        <w:rPr>
          <w:rFonts w:eastAsia="Malgun Gothic"/>
          <w:lang w:eastAsia="ko-KR"/>
        </w:rPr>
        <w:tab/>
      </w:r>
      <w:r w:rsidR="004C28AD" w:rsidRPr="0005353E">
        <w:rPr>
          <w:rFonts w:eastAsia="Malgun Gothic"/>
          <w:lang w:eastAsia="ko-KR"/>
        </w:rPr>
        <w:t>D</w:t>
      </w:r>
      <w:r w:rsidRPr="0005353E">
        <w:rPr>
          <w:rFonts w:eastAsia="Malgun Gothic"/>
          <w:lang w:eastAsia="ko-KR"/>
        </w:rPr>
        <w:t>erive Downlink Buffering Duration time based on the feeder link availability information.</w:t>
      </w:r>
    </w:p>
    <w:p w14:paraId="6CFB14A7" w14:textId="65151192" w:rsidR="00C87302" w:rsidRDefault="004023FB" w:rsidP="00265A6A">
      <w:pPr>
        <w:pStyle w:val="B1"/>
        <w:rPr>
          <w:rFonts w:eastAsia="Malgun Gothic"/>
          <w:lang w:eastAsia="ko-KR"/>
        </w:rPr>
      </w:pPr>
      <w:r w:rsidRPr="0005353E">
        <w:rPr>
          <w:rFonts w:eastAsia="Malgun Gothic"/>
          <w:lang w:eastAsia="ko-KR"/>
        </w:rPr>
        <w:t>-</w:t>
      </w:r>
      <w:r w:rsidRPr="0005353E">
        <w:rPr>
          <w:rFonts w:eastAsia="Malgun Gothic"/>
          <w:lang w:eastAsia="ko-KR"/>
        </w:rPr>
        <w:tab/>
      </w:r>
      <w:r w:rsidR="00265A6A" w:rsidRPr="0005353E">
        <w:rPr>
          <w:rFonts w:eastAsia="Malgun Gothic"/>
          <w:lang w:eastAsia="ko-KR"/>
        </w:rPr>
        <w:t xml:space="preserve">UE Context </w:t>
      </w:r>
      <w:r w:rsidR="00A31B5A" w:rsidRPr="0005353E">
        <w:rPr>
          <w:rFonts w:eastAsia="Malgun Gothic"/>
          <w:lang w:eastAsia="ko-KR"/>
        </w:rPr>
        <w:t xml:space="preserve">in MME </w:t>
      </w:r>
      <w:r w:rsidR="00265A6A" w:rsidRPr="0005353E">
        <w:rPr>
          <w:rFonts w:eastAsia="Malgun Gothic"/>
          <w:lang w:eastAsia="ko-KR"/>
        </w:rPr>
        <w:t xml:space="preserve">includes </w:t>
      </w:r>
      <w:r w:rsidR="00A31B5A" w:rsidRPr="0005353E">
        <w:rPr>
          <w:rFonts w:eastAsia="Malgun Gothic"/>
          <w:lang w:eastAsia="ko-KR"/>
        </w:rPr>
        <w:t>whether</w:t>
      </w:r>
      <w:r w:rsidR="00265A6A" w:rsidRPr="0005353E">
        <w:rPr>
          <w:rFonts w:eastAsia="Malgun Gothic"/>
          <w:lang w:eastAsia="ko-KR"/>
        </w:rPr>
        <w:t xml:space="preserve"> the UE is operating in Store and Forward operation mode</w:t>
      </w:r>
    </w:p>
    <w:p w14:paraId="26F5EBC9" w14:textId="359281E8" w:rsidR="00694D8E" w:rsidRDefault="00694D8E" w:rsidP="00265A6A">
      <w:pPr>
        <w:pStyle w:val="B1"/>
        <w:rPr>
          <w:rFonts w:eastAsia="Malgun Gothic"/>
          <w:lang w:eastAsia="ko-KR"/>
        </w:rPr>
      </w:pPr>
      <w:r>
        <w:rPr>
          <w:rFonts w:eastAsia="Malgun Gothic" w:hint="eastAsia"/>
          <w:lang w:eastAsia="ko-KR"/>
        </w:rPr>
        <w:t>-</w:t>
      </w:r>
      <w:r>
        <w:rPr>
          <w:rFonts w:eastAsia="Malgun Gothic"/>
          <w:lang w:eastAsia="ko-KR"/>
        </w:rPr>
        <w:tab/>
        <w:t xml:space="preserve">New </w:t>
      </w:r>
      <w:r w:rsidRPr="0005353E">
        <w:rPr>
          <w:rFonts w:eastAsia="Malgun Gothic"/>
          <w:lang w:eastAsia="ko-KR"/>
        </w:rPr>
        <w:t xml:space="preserve">S1-AP message </w:t>
      </w:r>
      <w:r w:rsidR="009A449D">
        <w:rPr>
          <w:rFonts w:eastAsia="Malgun Gothic"/>
          <w:lang w:eastAsia="ko-KR"/>
        </w:rPr>
        <w:t>to the eNB</w:t>
      </w:r>
      <w:r w:rsidRPr="0005353E">
        <w:rPr>
          <w:rFonts w:eastAsia="Malgun Gothic"/>
          <w:lang w:eastAsia="ko-KR"/>
        </w:rPr>
        <w:t xml:space="preserve"> </w:t>
      </w:r>
      <w:r w:rsidR="005671A9">
        <w:rPr>
          <w:rFonts w:eastAsia="Malgun Gothic"/>
          <w:lang w:eastAsia="ko-KR"/>
        </w:rPr>
        <w:t xml:space="preserve">for User Plane activation and </w:t>
      </w:r>
      <w:r w:rsidRPr="0005353E">
        <w:rPr>
          <w:rFonts w:eastAsia="Malgun Gothic"/>
          <w:lang w:eastAsia="ko-KR"/>
        </w:rPr>
        <w:t>indicates that buffering data in the satellite is needed for Store and Forward operation</w:t>
      </w:r>
      <w:r w:rsidR="005671A9">
        <w:rPr>
          <w:rFonts w:eastAsia="Malgun Gothic"/>
          <w:lang w:eastAsia="ko-KR"/>
        </w:rPr>
        <w:t xml:space="preserve">. It also includes the </w:t>
      </w:r>
      <w:r w:rsidR="005671A9" w:rsidRPr="005671A9">
        <w:rPr>
          <w:rFonts w:eastAsia="Malgun Gothic"/>
          <w:lang w:eastAsia="ko-KR"/>
        </w:rPr>
        <w:t xml:space="preserve">UE location information (e.g. TA) for </w:t>
      </w:r>
      <w:r w:rsidR="003E2FF7" w:rsidRPr="00732AAD">
        <w:rPr>
          <w:rFonts w:eastAsia="Malgun Gothic"/>
          <w:lang w:eastAsia="ko-KR"/>
        </w:rPr>
        <w:t>assistance information when</w:t>
      </w:r>
      <w:r w:rsidR="003E2FF7">
        <w:rPr>
          <w:rFonts w:eastAsia="Malgun Gothic"/>
          <w:lang w:eastAsia="ko-KR"/>
        </w:rPr>
        <w:t xml:space="preserve"> </w:t>
      </w:r>
      <w:r w:rsidR="005671A9" w:rsidRPr="005671A9">
        <w:rPr>
          <w:rFonts w:eastAsia="Malgun Gothic"/>
          <w:lang w:eastAsia="ko-KR"/>
        </w:rPr>
        <w:t>paging</w:t>
      </w:r>
      <w:r w:rsidR="005671A9">
        <w:rPr>
          <w:rFonts w:eastAsia="Malgun Gothic"/>
          <w:lang w:eastAsia="ko-KR"/>
        </w:rPr>
        <w:t>.</w:t>
      </w:r>
    </w:p>
    <w:p w14:paraId="2BE3EE73" w14:textId="367DD728" w:rsidR="00694D8E" w:rsidRDefault="00694D8E" w:rsidP="00265A6A">
      <w:pPr>
        <w:pStyle w:val="B1"/>
        <w:rPr>
          <w:rFonts w:eastAsia="Malgun Gothic"/>
          <w:lang w:eastAsia="ko-KR"/>
        </w:rPr>
      </w:pPr>
      <w:r>
        <w:rPr>
          <w:rFonts w:eastAsia="Malgun Gothic" w:hint="eastAsia"/>
          <w:lang w:eastAsia="ko-KR"/>
        </w:rPr>
        <w:t>-</w:t>
      </w:r>
      <w:r>
        <w:rPr>
          <w:rFonts w:eastAsia="Malgun Gothic"/>
          <w:lang w:eastAsia="ko-KR"/>
        </w:rPr>
        <w:tab/>
        <w:t xml:space="preserve">New </w:t>
      </w:r>
      <w:r w:rsidRPr="0005353E">
        <w:rPr>
          <w:rFonts w:eastAsia="Malgun Gothic"/>
          <w:lang w:eastAsia="ko-KR"/>
        </w:rPr>
        <w:t xml:space="preserve">S1-AP message to </w:t>
      </w:r>
      <w:r>
        <w:rPr>
          <w:rFonts w:eastAsia="Malgun Gothic"/>
          <w:lang w:eastAsia="ko-KR"/>
        </w:rPr>
        <w:t xml:space="preserve">the </w:t>
      </w:r>
      <w:r w:rsidRPr="0005353E">
        <w:rPr>
          <w:rFonts w:eastAsia="Malgun Gothic"/>
          <w:lang w:eastAsia="ko-KR"/>
        </w:rPr>
        <w:t xml:space="preserve">eNB </w:t>
      </w:r>
      <w:r w:rsidR="009A449D">
        <w:rPr>
          <w:rFonts w:eastAsia="Malgun Gothic"/>
          <w:lang w:eastAsia="ko-KR"/>
        </w:rPr>
        <w:t>indicates</w:t>
      </w:r>
      <w:r w:rsidRPr="0005353E">
        <w:rPr>
          <w:rFonts w:eastAsia="Malgun Gothic"/>
          <w:lang w:eastAsia="ko-KR"/>
        </w:rPr>
        <w:t xml:space="preserve"> that the feeder link will be unavailable.</w:t>
      </w:r>
    </w:p>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2"/>
    </w:p>
    <w:sectPr w:rsidR="00035B13" w:rsidSect="00C3341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CC59" w14:textId="77777777" w:rsidR="00DD4F96" w:rsidRDefault="00DD4F96">
      <w:r>
        <w:separator/>
      </w:r>
    </w:p>
    <w:p w14:paraId="26EB5949" w14:textId="77777777" w:rsidR="00DD4F96" w:rsidRDefault="00DD4F96"/>
  </w:endnote>
  <w:endnote w:type="continuationSeparator" w:id="0">
    <w:p w14:paraId="2ECBFA08" w14:textId="77777777" w:rsidR="00DD4F96" w:rsidRDefault="00DD4F96">
      <w:r>
        <w:continuationSeparator/>
      </w:r>
    </w:p>
    <w:p w14:paraId="6243BFB9" w14:textId="77777777" w:rsidR="00DD4F96" w:rsidRDefault="00DD4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2EF81" w14:textId="77777777" w:rsidR="00DD4F96" w:rsidRDefault="00DD4F96">
      <w:r>
        <w:separator/>
      </w:r>
    </w:p>
    <w:p w14:paraId="147B145D" w14:textId="77777777" w:rsidR="00DD4F96" w:rsidRDefault="00DD4F96"/>
  </w:footnote>
  <w:footnote w:type="continuationSeparator" w:id="0">
    <w:p w14:paraId="4673C5FA" w14:textId="77777777" w:rsidR="00DD4F96" w:rsidRDefault="00DD4F96">
      <w:r>
        <w:continuationSeparator/>
      </w:r>
    </w:p>
    <w:p w14:paraId="627EE69A" w14:textId="77777777" w:rsidR="00DD4F96" w:rsidRDefault="00DD4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Malgun Gothic" w:hAnsi="Times New Roman" w:cs="Times New Roman" w:hint="default"/>
      </w:rPr>
    </w:lvl>
    <w:lvl w:ilvl="1" w:tplc="D43EDD00">
      <w:start w:val="6"/>
      <w:numFmt w:val="bullet"/>
      <w:lvlText w:val="-"/>
      <w:lvlJc w:val="left"/>
      <w:pPr>
        <w:ind w:left="1124" w:hanging="420"/>
      </w:pPr>
      <w:rPr>
        <w:rFonts w:ascii="Times New Roman" w:eastAsia="Malgun Gothic"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4F1222A9"/>
    <w:multiLevelType w:val="hybridMultilevel"/>
    <w:tmpl w:val="64B60006"/>
    <w:lvl w:ilvl="0" w:tplc="D31A329E">
      <w:start w:val="2023"/>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3"/>
  </w:num>
  <w:num w:numId="4" w16cid:durableId="503277627">
    <w:abstractNumId w:val="43"/>
  </w:num>
  <w:num w:numId="5" w16cid:durableId="1987591118">
    <w:abstractNumId w:val="38"/>
  </w:num>
  <w:num w:numId="6" w16cid:durableId="2110081881">
    <w:abstractNumId w:val="45"/>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2"/>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9"/>
  </w:num>
  <w:num w:numId="21" w16cid:durableId="1676226103">
    <w:abstractNumId w:val="16"/>
  </w:num>
  <w:num w:numId="22" w16cid:durableId="1362509846">
    <w:abstractNumId w:val="19"/>
  </w:num>
  <w:num w:numId="23" w16cid:durableId="1067655858">
    <w:abstractNumId w:val="48"/>
  </w:num>
  <w:num w:numId="24" w16cid:durableId="1063335440">
    <w:abstractNumId w:val="15"/>
  </w:num>
  <w:num w:numId="25" w16cid:durableId="1316029291">
    <w:abstractNumId w:val="44"/>
  </w:num>
  <w:num w:numId="26" w16cid:durableId="369232885">
    <w:abstractNumId w:val="18"/>
  </w:num>
  <w:num w:numId="27" w16cid:durableId="1711879007">
    <w:abstractNumId w:val="50"/>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1"/>
  </w:num>
  <w:num w:numId="40" w16cid:durableId="1505166028">
    <w:abstractNumId w:val="51"/>
  </w:num>
  <w:num w:numId="41" w16cid:durableId="1762557887">
    <w:abstractNumId w:val="29"/>
  </w:num>
  <w:num w:numId="42" w16cid:durableId="944532600">
    <w:abstractNumId w:val="22"/>
  </w:num>
  <w:num w:numId="43" w16cid:durableId="1666779243">
    <w:abstractNumId w:val="39"/>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6"/>
  </w:num>
  <w:num w:numId="49" w16cid:durableId="479543702">
    <w:abstractNumId w:val="40"/>
  </w:num>
  <w:num w:numId="50" w16cid:durableId="438109153">
    <w:abstractNumId w:val="25"/>
  </w:num>
  <w:num w:numId="51" w16cid:durableId="1284506124">
    <w:abstractNumId w:val="32"/>
  </w:num>
  <w:num w:numId="52" w16cid:durableId="1244947341">
    <w:abstractNumId w:val="37"/>
  </w:num>
  <w:num w:numId="53" w16cid:durableId="205799466">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C79"/>
    <w:rsid w:val="00014150"/>
    <w:rsid w:val="00015195"/>
    <w:rsid w:val="00016062"/>
    <w:rsid w:val="00016FF0"/>
    <w:rsid w:val="00017251"/>
    <w:rsid w:val="00017D26"/>
    <w:rsid w:val="00020983"/>
    <w:rsid w:val="00020AC0"/>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1002"/>
    <w:rsid w:val="00082846"/>
    <w:rsid w:val="000831EB"/>
    <w:rsid w:val="00084619"/>
    <w:rsid w:val="00087090"/>
    <w:rsid w:val="0008744D"/>
    <w:rsid w:val="00091A12"/>
    <w:rsid w:val="00091E1E"/>
    <w:rsid w:val="000920C6"/>
    <w:rsid w:val="00092D9D"/>
    <w:rsid w:val="000960A6"/>
    <w:rsid w:val="00096E2C"/>
    <w:rsid w:val="00097F1D"/>
    <w:rsid w:val="000A0C03"/>
    <w:rsid w:val="000A1EE2"/>
    <w:rsid w:val="000A3260"/>
    <w:rsid w:val="000A45A4"/>
    <w:rsid w:val="000A4706"/>
    <w:rsid w:val="000A525F"/>
    <w:rsid w:val="000A5F02"/>
    <w:rsid w:val="000A6B80"/>
    <w:rsid w:val="000A6D2B"/>
    <w:rsid w:val="000A6DA9"/>
    <w:rsid w:val="000A6DB1"/>
    <w:rsid w:val="000A6FFC"/>
    <w:rsid w:val="000B0065"/>
    <w:rsid w:val="000B0A0E"/>
    <w:rsid w:val="000B0CF2"/>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32F7"/>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5FAC"/>
    <w:rsid w:val="00166CD3"/>
    <w:rsid w:val="00166CE3"/>
    <w:rsid w:val="00167A7C"/>
    <w:rsid w:val="001709AC"/>
    <w:rsid w:val="0017111D"/>
    <w:rsid w:val="001719F4"/>
    <w:rsid w:val="00171C10"/>
    <w:rsid w:val="00171FD6"/>
    <w:rsid w:val="001729E8"/>
    <w:rsid w:val="00172FAF"/>
    <w:rsid w:val="001737C4"/>
    <w:rsid w:val="00173DE4"/>
    <w:rsid w:val="00174809"/>
    <w:rsid w:val="00174B29"/>
    <w:rsid w:val="00175380"/>
    <w:rsid w:val="001754C4"/>
    <w:rsid w:val="00175A08"/>
    <w:rsid w:val="00175C01"/>
    <w:rsid w:val="00175E6D"/>
    <w:rsid w:val="001761FE"/>
    <w:rsid w:val="00176407"/>
    <w:rsid w:val="00177DE5"/>
    <w:rsid w:val="00181D27"/>
    <w:rsid w:val="0018220B"/>
    <w:rsid w:val="00183544"/>
    <w:rsid w:val="001843E5"/>
    <w:rsid w:val="001845B1"/>
    <w:rsid w:val="001848CA"/>
    <w:rsid w:val="00185063"/>
    <w:rsid w:val="00185D28"/>
    <w:rsid w:val="001879D0"/>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C0554"/>
    <w:rsid w:val="001C144B"/>
    <w:rsid w:val="001C22D4"/>
    <w:rsid w:val="001C274C"/>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3F95"/>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5477"/>
    <w:rsid w:val="002061B5"/>
    <w:rsid w:val="0020713F"/>
    <w:rsid w:val="00207863"/>
    <w:rsid w:val="00207AE4"/>
    <w:rsid w:val="00207D18"/>
    <w:rsid w:val="00210997"/>
    <w:rsid w:val="002116AE"/>
    <w:rsid w:val="0021183B"/>
    <w:rsid w:val="00213338"/>
    <w:rsid w:val="002148D3"/>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889"/>
    <w:rsid w:val="00255084"/>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4899"/>
    <w:rsid w:val="0027566B"/>
    <w:rsid w:val="00275D55"/>
    <w:rsid w:val="00277178"/>
    <w:rsid w:val="00277F41"/>
    <w:rsid w:val="00281949"/>
    <w:rsid w:val="00281991"/>
    <w:rsid w:val="00283230"/>
    <w:rsid w:val="00284406"/>
    <w:rsid w:val="00285BDD"/>
    <w:rsid w:val="00286854"/>
    <w:rsid w:val="00286D0B"/>
    <w:rsid w:val="00287487"/>
    <w:rsid w:val="0028762C"/>
    <w:rsid w:val="00287ACF"/>
    <w:rsid w:val="00291073"/>
    <w:rsid w:val="00291C8F"/>
    <w:rsid w:val="00292069"/>
    <w:rsid w:val="00292FF6"/>
    <w:rsid w:val="00294B90"/>
    <w:rsid w:val="00294CD7"/>
    <w:rsid w:val="0029608F"/>
    <w:rsid w:val="00296718"/>
    <w:rsid w:val="00296D16"/>
    <w:rsid w:val="00296FE2"/>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DC"/>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A5E"/>
    <w:rsid w:val="002D6BA4"/>
    <w:rsid w:val="002D7AE0"/>
    <w:rsid w:val="002E0571"/>
    <w:rsid w:val="002E0586"/>
    <w:rsid w:val="002E05D5"/>
    <w:rsid w:val="002E3098"/>
    <w:rsid w:val="002E34F4"/>
    <w:rsid w:val="002E35C1"/>
    <w:rsid w:val="002E3B9D"/>
    <w:rsid w:val="002E5040"/>
    <w:rsid w:val="002E53D8"/>
    <w:rsid w:val="002E53DF"/>
    <w:rsid w:val="002E70BE"/>
    <w:rsid w:val="002E7DBF"/>
    <w:rsid w:val="002F11CE"/>
    <w:rsid w:val="002F1E12"/>
    <w:rsid w:val="002F2B74"/>
    <w:rsid w:val="002F348C"/>
    <w:rsid w:val="002F3BB8"/>
    <w:rsid w:val="002F476F"/>
    <w:rsid w:val="002F4B4B"/>
    <w:rsid w:val="002F53F2"/>
    <w:rsid w:val="002F753F"/>
    <w:rsid w:val="0030003A"/>
    <w:rsid w:val="00302037"/>
    <w:rsid w:val="00302C9D"/>
    <w:rsid w:val="003047B8"/>
    <w:rsid w:val="003063E1"/>
    <w:rsid w:val="00306401"/>
    <w:rsid w:val="00306A70"/>
    <w:rsid w:val="003076B6"/>
    <w:rsid w:val="003079FD"/>
    <w:rsid w:val="00307EA0"/>
    <w:rsid w:val="0031151A"/>
    <w:rsid w:val="00311711"/>
    <w:rsid w:val="003167F6"/>
    <w:rsid w:val="00317681"/>
    <w:rsid w:val="0031780C"/>
    <w:rsid w:val="00317B01"/>
    <w:rsid w:val="00320630"/>
    <w:rsid w:val="003222A3"/>
    <w:rsid w:val="00323A31"/>
    <w:rsid w:val="0032668E"/>
    <w:rsid w:val="00327D03"/>
    <w:rsid w:val="00330386"/>
    <w:rsid w:val="003316FB"/>
    <w:rsid w:val="00332FD6"/>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27A3"/>
    <w:rsid w:val="0035330F"/>
    <w:rsid w:val="00353FE1"/>
    <w:rsid w:val="00354EF0"/>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694"/>
    <w:rsid w:val="003B1C4E"/>
    <w:rsid w:val="003B1CCD"/>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D084C"/>
    <w:rsid w:val="003D1224"/>
    <w:rsid w:val="003D1518"/>
    <w:rsid w:val="003D2237"/>
    <w:rsid w:val="003D34F2"/>
    <w:rsid w:val="003D430B"/>
    <w:rsid w:val="003D465E"/>
    <w:rsid w:val="003D4F0E"/>
    <w:rsid w:val="003D5B50"/>
    <w:rsid w:val="003D75BF"/>
    <w:rsid w:val="003E1BA5"/>
    <w:rsid w:val="003E2FF7"/>
    <w:rsid w:val="003E3F30"/>
    <w:rsid w:val="003E4E87"/>
    <w:rsid w:val="003E6BE7"/>
    <w:rsid w:val="003E6D49"/>
    <w:rsid w:val="003F004E"/>
    <w:rsid w:val="003F01AD"/>
    <w:rsid w:val="003F0712"/>
    <w:rsid w:val="003F1F82"/>
    <w:rsid w:val="003F2A3A"/>
    <w:rsid w:val="003F3F6E"/>
    <w:rsid w:val="003F584D"/>
    <w:rsid w:val="003F67CE"/>
    <w:rsid w:val="00400CFF"/>
    <w:rsid w:val="00401698"/>
    <w:rsid w:val="00401F16"/>
    <w:rsid w:val="004023FB"/>
    <w:rsid w:val="0040245B"/>
    <w:rsid w:val="00402628"/>
    <w:rsid w:val="004030AF"/>
    <w:rsid w:val="0040425C"/>
    <w:rsid w:val="00407A13"/>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0DFF"/>
    <w:rsid w:val="00461F7A"/>
    <w:rsid w:val="004622FF"/>
    <w:rsid w:val="0046432F"/>
    <w:rsid w:val="00464A63"/>
    <w:rsid w:val="004650D5"/>
    <w:rsid w:val="00465D0B"/>
    <w:rsid w:val="00466128"/>
    <w:rsid w:val="004678BE"/>
    <w:rsid w:val="00471B6A"/>
    <w:rsid w:val="00472BC0"/>
    <w:rsid w:val="00473763"/>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6D76"/>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2C8E"/>
    <w:rsid w:val="005249BE"/>
    <w:rsid w:val="00524A7F"/>
    <w:rsid w:val="00531FA9"/>
    <w:rsid w:val="005321BB"/>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E51"/>
    <w:rsid w:val="00556FF1"/>
    <w:rsid w:val="005601D0"/>
    <w:rsid w:val="00561D8D"/>
    <w:rsid w:val="0056209F"/>
    <w:rsid w:val="005671A9"/>
    <w:rsid w:val="005673B6"/>
    <w:rsid w:val="00573512"/>
    <w:rsid w:val="00573F49"/>
    <w:rsid w:val="00574023"/>
    <w:rsid w:val="005749BE"/>
    <w:rsid w:val="005764A0"/>
    <w:rsid w:val="005765E5"/>
    <w:rsid w:val="00581CE6"/>
    <w:rsid w:val="0058240E"/>
    <w:rsid w:val="0058281E"/>
    <w:rsid w:val="005834F6"/>
    <w:rsid w:val="00583EAA"/>
    <w:rsid w:val="00584692"/>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BCE"/>
    <w:rsid w:val="005C7441"/>
    <w:rsid w:val="005C7C83"/>
    <w:rsid w:val="005D11EC"/>
    <w:rsid w:val="005D1468"/>
    <w:rsid w:val="005D1A72"/>
    <w:rsid w:val="005D3A26"/>
    <w:rsid w:val="005D5FD6"/>
    <w:rsid w:val="005D67E9"/>
    <w:rsid w:val="005D6AA8"/>
    <w:rsid w:val="005D6DA3"/>
    <w:rsid w:val="005D71C3"/>
    <w:rsid w:val="005E086C"/>
    <w:rsid w:val="005E2449"/>
    <w:rsid w:val="005E281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A3"/>
    <w:rsid w:val="006444ED"/>
    <w:rsid w:val="00644776"/>
    <w:rsid w:val="00644D4F"/>
    <w:rsid w:val="00644D5B"/>
    <w:rsid w:val="0064523D"/>
    <w:rsid w:val="006454E6"/>
    <w:rsid w:val="00645608"/>
    <w:rsid w:val="00645E9D"/>
    <w:rsid w:val="006460C2"/>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5D88"/>
    <w:rsid w:val="00667154"/>
    <w:rsid w:val="00667166"/>
    <w:rsid w:val="00667260"/>
    <w:rsid w:val="00670D73"/>
    <w:rsid w:val="00670FA9"/>
    <w:rsid w:val="00671901"/>
    <w:rsid w:val="00671D3F"/>
    <w:rsid w:val="006732D9"/>
    <w:rsid w:val="006747C8"/>
    <w:rsid w:val="00674DBB"/>
    <w:rsid w:val="00675512"/>
    <w:rsid w:val="0067605D"/>
    <w:rsid w:val="00676E8A"/>
    <w:rsid w:val="00676FDB"/>
    <w:rsid w:val="006775D1"/>
    <w:rsid w:val="006801F6"/>
    <w:rsid w:val="00680735"/>
    <w:rsid w:val="00681D06"/>
    <w:rsid w:val="0068219C"/>
    <w:rsid w:val="00683CAB"/>
    <w:rsid w:val="0068479B"/>
    <w:rsid w:val="00684DED"/>
    <w:rsid w:val="0068566A"/>
    <w:rsid w:val="00685733"/>
    <w:rsid w:val="00686506"/>
    <w:rsid w:val="006879D0"/>
    <w:rsid w:val="0069022F"/>
    <w:rsid w:val="00690832"/>
    <w:rsid w:val="0069108F"/>
    <w:rsid w:val="006910EC"/>
    <w:rsid w:val="006913F5"/>
    <w:rsid w:val="00693427"/>
    <w:rsid w:val="00694714"/>
    <w:rsid w:val="00694D8E"/>
    <w:rsid w:val="00695350"/>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D6E"/>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0339"/>
    <w:rsid w:val="006F12D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2AAD"/>
    <w:rsid w:val="0073340B"/>
    <w:rsid w:val="0073440A"/>
    <w:rsid w:val="007348DE"/>
    <w:rsid w:val="00734DC1"/>
    <w:rsid w:val="00735EE8"/>
    <w:rsid w:val="007378BA"/>
    <w:rsid w:val="00737BD5"/>
    <w:rsid w:val="00740132"/>
    <w:rsid w:val="00741636"/>
    <w:rsid w:val="007434CF"/>
    <w:rsid w:val="00744D81"/>
    <w:rsid w:val="00745980"/>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90B65"/>
    <w:rsid w:val="00792353"/>
    <w:rsid w:val="00792BA0"/>
    <w:rsid w:val="00792E14"/>
    <w:rsid w:val="00793736"/>
    <w:rsid w:val="00793D51"/>
    <w:rsid w:val="00795400"/>
    <w:rsid w:val="007A08FB"/>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06B1"/>
    <w:rsid w:val="007E1D27"/>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53"/>
    <w:rsid w:val="007F408E"/>
    <w:rsid w:val="007F4792"/>
    <w:rsid w:val="007F58FD"/>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4A"/>
    <w:rsid w:val="008303D5"/>
    <w:rsid w:val="00831777"/>
    <w:rsid w:val="008318E5"/>
    <w:rsid w:val="008324EF"/>
    <w:rsid w:val="00832F68"/>
    <w:rsid w:val="008346AF"/>
    <w:rsid w:val="00834745"/>
    <w:rsid w:val="00834963"/>
    <w:rsid w:val="00834E9B"/>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A45"/>
    <w:rsid w:val="008706F1"/>
    <w:rsid w:val="00870A41"/>
    <w:rsid w:val="00871DC4"/>
    <w:rsid w:val="00872132"/>
    <w:rsid w:val="008733A1"/>
    <w:rsid w:val="00873DD0"/>
    <w:rsid w:val="0087630C"/>
    <w:rsid w:val="00877308"/>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4A8C"/>
    <w:rsid w:val="00904B6B"/>
    <w:rsid w:val="00904E2D"/>
    <w:rsid w:val="00905111"/>
    <w:rsid w:val="00905C8A"/>
    <w:rsid w:val="00907169"/>
    <w:rsid w:val="0091066B"/>
    <w:rsid w:val="00910678"/>
    <w:rsid w:val="00912914"/>
    <w:rsid w:val="0091292E"/>
    <w:rsid w:val="00913FC4"/>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8B7"/>
    <w:rsid w:val="0094218C"/>
    <w:rsid w:val="009424C1"/>
    <w:rsid w:val="009425AC"/>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293C"/>
    <w:rsid w:val="00992C81"/>
    <w:rsid w:val="00993233"/>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F83"/>
    <w:rsid w:val="009B5374"/>
    <w:rsid w:val="009B58AB"/>
    <w:rsid w:val="009B5D0D"/>
    <w:rsid w:val="009B69F5"/>
    <w:rsid w:val="009B7AA8"/>
    <w:rsid w:val="009C02DD"/>
    <w:rsid w:val="009C0793"/>
    <w:rsid w:val="009C0A12"/>
    <w:rsid w:val="009C1576"/>
    <w:rsid w:val="009C2451"/>
    <w:rsid w:val="009C3388"/>
    <w:rsid w:val="009C4D47"/>
    <w:rsid w:val="009C6A77"/>
    <w:rsid w:val="009C6C80"/>
    <w:rsid w:val="009D15D1"/>
    <w:rsid w:val="009D1E64"/>
    <w:rsid w:val="009D23E6"/>
    <w:rsid w:val="009D388B"/>
    <w:rsid w:val="009D3ED0"/>
    <w:rsid w:val="009D4EA5"/>
    <w:rsid w:val="009D5F0B"/>
    <w:rsid w:val="009D6493"/>
    <w:rsid w:val="009D6D65"/>
    <w:rsid w:val="009D6D6E"/>
    <w:rsid w:val="009D6E2B"/>
    <w:rsid w:val="009E074E"/>
    <w:rsid w:val="009E1ABD"/>
    <w:rsid w:val="009E208B"/>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A009CA"/>
    <w:rsid w:val="00A019CF"/>
    <w:rsid w:val="00A0358B"/>
    <w:rsid w:val="00A03BF6"/>
    <w:rsid w:val="00A03F57"/>
    <w:rsid w:val="00A0505E"/>
    <w:rsid w:val="00A072A6"/>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377"/>
    <w:rsid w:val="00A40E6B"/>
    <w:rsid w:val="00A41D5A"/>
    <w:rsid w:val="00A439BC"/>
    <w:rsid w:val="00A4495D"/>
    <w:rsid w:val="00A459AA"/>
    <w:rsid w:val="00A45AFB"/>
    <w:rsid w:val="00A45C05"/>
    <w:rsid w:val="00A45D37"/>
    <w:rsid w:val="00A46449"/>
    <w:rsid w:val="00A476D6"/>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8042B"/>
    <w:rsid w:val="00A81E17"/>
    <w:rsid w:val="00A82359"/>
    <w:rsid w:val="00A82B01"/>
    <w:rsid w:val="00A85184"/>
    <w:rsid w:val="00A85455"/>
    <w:rsid w:val="00A86F7A"/>
    <w:rsid w:val="00A872D5"/>
    <w:rsid w:val="00A87A36"/>
    <w:rsid w:val="00A90B9E"/>
    <w:rsid w:val="00A90DD7"/>
    <w:rsid w:val="00A92ACE"/>
    <w:rsid w:val="00A92EAE"/>
    <w:rsid w:val="00A93D75"/>
    <w:rsid w:val="00A96031"/>
    <w:rsid w:val="00A979F0"/>
    <w:rsid w:val="00AA1283"/>
    <w:rsid w:val="00AA634A"/>
    <w:rsid w:val="00AA71B9"/>
    <w:rsid w:val="00AA79B6"/>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AF7DFF"/>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31488"/>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201A"/>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C6741"/>
    <w:rsid w:val="00BD25F9"/>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394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E76"/>
    <w:rsid w:val="00C327CC"/>
    <w:rsid w:val="00C32A09"/>
    <w:rsid w:val="00C33398"/>
    <w:rsid w:val="00C3341F"/>
    <w:rsid w:val="00C34FFA"/>
    <w:rsid w:val="00C35027"/>
    <w:rsid w:val="00C352B4"/>
    <w:rsid w:val="00C35CB9"/>
    <w:rsid w:val="00C37B53"/>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3737"/>
    <w:rsid w:val="00C84437"/>
    <w:rsid w:val="00C85044"/>
    <w:rsid w:val="00C86F3D"/>
    <w:rsid w:val="00C87302"/>
    <w:rsid w:val="00C876C3"/>
    <w:rsid w:val="00C9219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69C1"/>
    <w:rsid w:val="00CB6A2D"/>
    <w:rsid w:val="00CB7F2C"/>
    <w:rsid w:val="00CC0445"/>
    <w:rsid w:val="00CC10B2"/>
    <w:rsid w:val="00CC454D"/>
    <w:rsid w:val="00CC46CE"/>
    <w:rsid w:val="00CC4DC0"/>
    <w:rsid w:val="00CC553E"/>
    <w:rsid w:val="00CC61CF"/>
    <w:rsid w:val="00CC7046"/>
    <w:rsid w:val="00CC74F5"/>
    <w:rsid w:val="00CD032A"/>
    <w:rsid w:val="00CD05AB"/>
    <w:rsid w:val="00CD21BE"/>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26E0"/>
    <w:rsid w:val="00D33192"/>
    <w:rsid w:val="00D33C0E"/>
    <w:rsid w:val="00D344A1"/>
    <w:rsid w:val="00D34C0E"/>
    <w:rsid w:val="00D36E2D"/>
    <w:rsid w:val="00D370D4"/>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0929"/>
    <w:rsid w:val="00D62ACE"/>
    <w:rsid w:val="00D63609"/>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3B"/>
    <w:rsid w:val="00D8426D"/>
    <w:rsid w:val="00D85140"/>
    <w:rsid w:val="00D853D5"/>
    <w:rsid w:val="00D8560E"/>
    <w:rsid w:val="00D857A2"/>
    <w:rsid w:val="00D86017"/>
    <w:rsid w:val="00D9133B"/>
    <w:rsid w:val="00D9179C"/>
    <w:rsid w:val="00D92418"/>
    <w:rsid w:val="00D925FF"/>
    <w:rsid w:val="00D93258"/>
    <w:rsid w:val="00D95EE4"/>
    <w:rsid w:val="00D968E1"/>
    <w:rsid w:val="00D972E5"/>
    <w:rsid w:val="00D977B2"/>
    <w:rsid w:val="00D97968"/>
    <w:rsid w:val="00DA2070"/>
    <w:rsid w:val="00DA3653"/>
    <w:rsid w:val="00DA44A4"/>
    <w:rsid w:val="00DA5916"/>
    <w:rsid w:val="00DA5C6F"/>
    <w:rsid w:val="00DA7264"/>
    <w:rsid w:val="00DA779B"/>
    <w:rsid w:val="00DA7945"/>
    <w:rsid w:val="00DB085B"/>
    <w:rsid w:val="00DB0F98"/>
    <w:rsid w:val="00DB1BEF"/>
    <w:rsid w:val="00DB1F3B"/>
    <w:rsid w:val="00DB2646"/>
    <w:rsid w:val="00DB364B"/>
    <w:rsid w:val="00DB40E9"/>
    <w:rsid w:val="00DB4768"/>
    <w:rsid w:val="00DB4F65"/>
    <w:rsid w:val="00DB58E6"/>
    <w:rsid w:val="00DB6BCD"/>
    <w:rsid w:val="00DC6176"/>
    <w:rsid w:val="00DC67CF"/>
    <w:rsid w:val="00DC6FF4"/>
    <w:rsid w:val="00DC7AA0"/>
    <w:rsid w:val="00DD0DF5"/>
    <w:rsid w:val="00DD1BA0"/>
    <w:rsid w:val="00DD1E4D"/>
    <w:rsid w:val="00DD31D4"/>
    <w:rsid w:val="00DD3DAD"/>
    <w:rsid w:val="00DD3DE7"/>
    <w:rsid w:val="00DD41BC"/>
    <w:rsid w:val="00DD4A3C"/>
    <w:rsid w:val="00DD4F96"/>
    <w:rsid w:val="00DE1521"/>
    <w:rsid w:val="00DE332A"/>
    <w:rsid w:val="00DE3898"/>
    <w:rsid w:val="00DE3A4C"/>
    <w:rsid w:val="00DE3C86"/>
    <w:rsid w:val="00DE477F"/>
    <w:rsid w:val="00DE4D15"/>
    <w:rsid w:val="00DE6295"/>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D36"/>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028B"/>
    <w:rsid w:val="00E407C8"/>
    <w:rsid w:val="00E4231E"/>
    <w:rsid w:val="00E43246"/>
    <w:rsid w:val="00E43661"/>
    <w:rsid w:val="00E44BA6"/>
    <w:rsid w:val="00E4584C"/>
    <w:rsid w:val="00E45F65"/>
    <w:rsid w:val="00E45FFB"/>
    <w:rsid w:val="00E50BE8"/>
    <w:rsid w:val="00E5105E"/>
    <w:rsid w:val="00E520DB"/>
    <w:rsid w:val="00E5234E"/>
    <w:rsid w:val="00E52365"/>
    <w:rsid w:val="00E5272A"/>
    <w:rsid w:val="00E52A44"/>
    <w:rsid w:val="00E5302C"/>
    <w:rsid w:val="00E53ED3"/>
    <w:rsid w:val="00E54923"/>
    <w:rsid w:val="00E54A1C"/>
    <w:rsid w:val="00E54DBE"/>
    <w:rsid w:val="00E54DE5"/>
    <w:rsid w:val="00E54DED"/>
    <w:rsid w:val="00E558DA"/>
    <w:rsid w:val="00E56305"/>
    <w:rsid w:val="00E600F1"/>
    <w:rsid w:val="00E60284"/>
    <w:rsid w:val="00E603F0"/>
    <w:rsid w:val="00E607C8"/>
    <w:rsid w:val="00E617DB"/>
    <w:rsid w:val="00E621F3"/>
    <w:rsid w:val="00E624DF"/>
    <w:rsid w:val="00E627B7"/>
    <w:rsid w:val="00E63F48"/>
    <w:rsid w:val="00E645F5"/>
    <w:rsid w:val="00E65088"/>
    <w:rsid w:val="00E658B3"/>
    <w:rsid w:val="00E7179C"/>
    <w:rsid w:val="00E72B04"/>
    <w:rsid w:val="00E733DE"/>
    <w:rsid w:val="00E7381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4B1A"/>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BF5"/>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8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Heading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1757</Words>
  <Characters>10020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23.122_CR1197_(Rel-18)_PLMNsel_NS</cp:lastModifiedBy>
  <cp:revision>17</cp:revision>
  <cp:lastPrinted>2014-09-10T09:04:00Z</cp:lastPrinted>
  <dcterms:created xsi:type="dcterms:W3CDTF">2024-01-12T05:26:00Z</dcterms:created>
  <dcterms:modified xsi:type="dcterms:W3CDTF">2024-01-29T08:19:00Z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